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094"/>
        <w:gridCol w:w="2977"/>
        <w:gridCol w:w="1701"/>
        <w:gridCol w:w="1701"/>
      </w:tblGrid>
      <w:tr w:rsidR="004F7F2D" w:rsidRPr="00FF0026" w:rsidTr="004F7F2D">
        <w:trPr>
          <w:trHeight w:val="1425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F7F2D" w:rsidRPr="00AF139D" w:rsidRDefault="004F7F2D" w:rsidP="004F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специалисты</w:t>
            </w: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привлеченные к чтению лекций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</w:t>
            </w:r>
            <w:r w:rsidRPr="00075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учреждении образования «Гродненский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75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имени Янки Купалы»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программы</w:t>
            </w:r>
            <w:r w:rsidRPr="00075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«Приглашенный профессор» </w:t>
            </w:r>
            <w:r w:rsidR="0019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037755" w:rsidRPr="00FF0026" w:rsidTr="004F7F2D">
        <w:trPr>
          <w:trHeight w:val="1425"/>
        </w:trPr>
        <w:tc>
          <w:tcPr>
            <w:tcW w:w="592" w:type="dxa"/>
            <w:shd w:val="clear" w:color="000000" w:fill="FFFFFF"/>
            <w:hideMark/>
          </w:tcPr>
          <w:p w:rsidR="00037755" w:rsidRPr="00AF139D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4" w:type="dxa"/>
            <w:shd w:val="clear" w:color="000000" w:fill="FFFFFF"/>
            <w:hideMark/>
          </w:tcPr>
          <w:p w:rsidR="00037755" w:rsidRPr="00AF139D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отчество, </w:t>
            </w:r>
          </w:p>
          <w:p w:rsidR="00037755" w:rsidRPr="00AF139D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 иностранного специалиста</w:t>
            </w:r>
          </w:p>
          <w:p w:rsidR="00037755" w:rsidRPr="00AF139D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hideMark/>
          </w:tcPr>
          <w:p w:rsidR="00037755" w:rsidRPr="00AF139D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Организация, город, страна</w:t>
            </w:r>
          </w:p>
          <w:p w:rsidR="00037755" w:rsidRPr="00AF139D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37755" w:rsidRPr="00AF139D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037755" w:rsidRPr="00AF139D" w:rsidRDefault="00037755" w:rsidP="004C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Финансирование за счет средств подпрограммы «Развитие высшего образования» Государственной программы «Образование и молодежная политика»</w:t>
            </w:r>
            <w:r w:rsidRPr="00AF1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F13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2016 – 2020 годы</w:t>
            </w:r>
          </w:p>
        </w:tc>
      </w:tr>
      <w:tr w:rsidR="00037755" w:rsidRPr="00FF0026" w:rsidTr="004F7F2D">
        <w:trPr>
          <w:trHeight w:val="1687"/>
        </w:trPr>
        <w:tc>
          <w:tcPr>
            <w:tcW w:w="592" w:type="dxa"/>
            <w:shd w:val="clear" w:color="auto" w:fill="auto"/>
            <w:hideMark/>
          </w:tcPr>
          <w:p w:rsidR="00037755" w:rsidRPr="00956A85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94" w:type="dxa"/>
            <w:shd w:val="clear" w:color="auto" w:fill="auto"/>
            <w:hideMark/>
          </w:tcPr>
          <w:p w:rsidR="0019324E" w:rsidRPr="00956A85" w:rsidRDefault="0019324E" w:rsidP="00956A85">
            <w:pPr>
              <w:tabs>
                <w:tab w:val="num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Скаков </w:t>
            </w: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Айдаркан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Байдекович</w:t>
            </w:r>
            <w:proofErr w:type="spellEnd"/>
            <w:r w:rsidRPr="00956A85">
              <w:rPr>
                <w:rFonts w:ascii="Times New Roman" w:hAnsi="Times New Roman" w:cs="Times New Roman"/>
                <w:sz w:val="26"/>
                <w:szCs w:val="26"/>
              </w:rPr>
              <w:t xml:space="preserve">, доктор юридических наук, профессор кафедры уголовно-правовых дисциплин Евразийского национального университета  </w:t>
            </w:r>
          </w:p>
          <w:p w:rsidR="00037755" w:rsidRPr="00956A85" w:rsidRDefault="0019324E" w:rsidP="00956A85">
            <w:pPr>
              <w:tabs>
                <w:tab w:val="num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им. Л.Н. Гумилева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956A85" w:rsidRDefault="0019324E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Гражданин Республики Казахстан, Евразийский национальный университет им. Л.Н. Гумилева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19324E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27.09-02.10.2020г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DA65FB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bookmarkStart w:id="0" w:name="_GoBack"/>
            <w:bookmarkEnd w:id="0"/>
          </w:p>
        </w:tc>
      </w:tr>
      <w:tr w:rsidR="00037755" w:rsidRPr="00FF0026" w:rsidTr="004F7F2D">
        <w:trPr>
          <w:trHeight w:val="1800"/>
        </w:trPr>
        <w:tc>
          <w:tcPr>
            <w:tcW w:w="592" w:type="dxa"/>
            <w:shd w:val="clear" w:color="auto" w:fill="auto"/>
            <w:hideMark/>
          </w:tcPr>
          <w:p w:rsidR="00037755" w:rsidRPr="00956A85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956A85" w:rsidRDefault="0019324E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Островская Татьяна Александровна</w:t>
            </w: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доктор филологических наук, доцент, профессор кафедры английской филологии Адыгейского государственного университета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956A85" w:rsidRDefault="0019324E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ражданка Российской Федерации, Адыгейский государственный университет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19324E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10.11-20.11.2020</w:t>
            </w:r>
          </w:p>
        </w:tc>
        <w:tc>
          <w:tcPr>
            <w:tcW w:w="1701" w:type="dxa"/>
            <w:shd w:val="clear" w:color="auto" w:fill="auto"/>
          </w:tcPr>
          <w:p w:rsidR="00037755" w:rsidRPr="00956A85" w:rsidRDefault="0019324E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37755" w:rsidRPr="00FF0026" w:rsidTr="004F7F2D">
        <w:trPr>
          <w:trHeight w:val="2715"/>
        </w:trPr>
        <w:tc>
          <w:tcPr>
            <w:tcW w:w="592" w:type="dxa"/>
            <w:shd w:val="clear" w:color="auto" w:fill="auto"/>
            <w:hideMark/>
          </w:tcPr>
          <w:p w:rsidR="00037755" w:rsidRPr="00956A85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Попов Павел Владимирович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, кандидат технических наук, доцент, научный сотрудник отдела научной и международной деятельности Волжского филиала Волгоградского государственного университета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Гражданин Российской Федерации, Волжский филиал Волгоградского государственного университета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23.11-12.12.2020</w:t>
            </w:r>
          </w:p>
        </w:tc>
        <w:tc>
          <w:tcPr>
            <w:tcW w:w="1701" w:type="dxa"/>
            <w:shd w:val="clear" w:color="auto" w:fill="auto"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37755" w:rsidRPr="00FF0026" w:rsidTr="004F7F2D">
        <w:trPr>
          <w:trHeight w:val="2100"/>
        </w:trPr>
        <w:tc>
          <w:tcPr>
            <w:tcW w:w="592" w:type="dxa"/>
            <w:shd w:val="clear" w:color="auto" w:fill="auto"/>
            <w:hideMark/>
          </w:tcPr>
          <w:p w:rsidR="00037755" w:rsidRPr="00956A85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Дёнер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Максимилиан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, доктор философских наук, лектор Германской службы академических обменов (DAAD) Брестского государственного университета имени А.С. Пушкина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Гражданин Федеративной Республики Германии, Брестский государственный университет имени А.С. Пушкина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22.11-23.11.2020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37755" w:rsidRPr="00FF0026" w:rsidTr="004F7F2D">
        <w:trPr>
          <w:trHeight w:val="408"/>
        </w:trPr>
        <w:tc>
          <w:tcPr>
            <w:tcW w:w="592" w:type="dxa"/>
            <w:shd w:val="clear" w:color="auto" w:fill="auto"/>
            <w:hideMark/>
          </w:tcPr>
          <w:p w:rsidR="00037755" w:rsidRPr="00956A85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Дускаева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Лилия Рашидовна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 xml:space="preserve">, доктор 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филологических наук, профессор, заведующий кафедрой </w:t>
            </w:r>
            <w:proofErr w:type="spellStart"/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медиалингвистики</w:t>
            </w:r>
            <w:proofErr w:type="spellEnd"/>
            <w:r w:rsidRPr="00956A85">
              <w:rPr>
                <w:rFonts w:ascii="Times New Roman" w:hAnsi="Times New Roman" w:cs="Times New Roman"/>
                <w:sz w:val="26"/>
                <w:szCs w:val="26"/>
              </w:rPr>
              <w:t xml:space="preserve"> Института «Высшая школа журналистики и массовых коммуникаций» Санкт-Петербургского государственного университета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Гражданка Российской Федерации, Санкт-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Петербургский государственный университет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26.11-18.12.2020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37755" w:rsidRPr="00FF0026" w:rsidTr="004F7F2D">
        <w:trPr>
          <w:trHeight w:val="1905"/>
        </w:trPr>
        <w:tc>
          <w:tcPr>
            <w:tcW w:w="592" w:type="dxa"/>
            <w:shd w:val="clear" w:color="auto" w:fill="auto"/>
            <w:hideMark/>
          </w:tcPr>
          <w:p w:rsidR="00037755" w:rsidRPr="00956A85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Ляззат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Мактыбековна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Сембиева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, профессор кафедры «Государственный аудит» Евразийского национального университета имени Л.Н. Гумилева</w:t>
            </w:r>
          </w:p>
        </w:tc>
        <w:tc>
          <w:tcPr>
            <w:tcW w:w="2977" w:type="dxa"/>
            <w:shd w:val="clear" w:color="auto" w:fill="auto"/>
            <w:hideMark/>
          </w:tcPr>
          <w:p w:rsidR="004C3DE6" w:rsidRPr="00956A85" w:rsidRDefault="004C3DE6" w:rsidP="0095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Гражданка Республики Казахстан, Евразийский национальный университет</w:t>
            </w:r>
          </w:p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имени Л.Н. Гумилева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23.11-26.11.2020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4C3DE6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037755" w:rsidRPr="00FF0026" w:rsidTr="004F7F2D">
        <w:trPr>
          <w:trHeight w:val="1620"/>
        </w:trPr>
        <w:tc>
          <w:tcPr>
            <w:tcW w:w="592" w:type="dxa"/>
            <w:shd w:val="clear" w:color="auto" w:fill="auto"/>
            <w:hideMark/>
          </w:tcPr>
          <w:p w:rsidR="00037755" w:rsidRPr="00956A85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Асель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Ермековна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Рахимбекова</w:t>
            </w:r>
            <w:proofErr w:type="spellEnd"/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, доктор наук, заместитель декана факультета «Экономика и управление» Казахского университета экономики, финансов и международной торговли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Гражданка Республики Казахстан, Казахский университет экономики, финансов и международной торговли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23.11-26.11.2020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3000"/>
        </w:trPr>
        <w:tc>
          <w:tcPr>
            <w:tcW w:w="592" w:type="dxa"/>
            <w:shd w:val="clear" w:color="auto" w:fill="auto"/>
            <w:hideMark/>
          </w:tcPr>
          <w:p w:rsidR="004F7F2D" w:rsidRPr="00956A85" w:rsidRDefault="004F7F2D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Эштаев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Анвар </w:t>
            </w: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Курганович</w:t>
            </w:r>
            <w:proofErr w:type="spellEnd"/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наук, доцент, заведующий кафедрой теории и методики гимнастики Узбекского государственного университета физической культуры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Гражданин Республики Узбекистан, Узбекский государственный университет физической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30.11-03.12.2020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956A85" w:rsidRDefault="00E020C0" w:rsidP="00956A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1829"/>
        </w:trPr>
        <w:tc>
          <w:tcPr>
            <w:tcW w:w="592" w:type="dxa"/>
            <w:shd w:val="clear" w:color="auto" w:fill="auto"/>
            <w:hideMark/>
          </w:tcPr>
          <w:p w:rsidR="004F7F2D" w:rsidRPr="00956A85" w:rsidRDefault="004F7F2D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Охотников Илья Викторович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, доцент кафедры «Экономическая теория и менеджмент» Российского университета транспорта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Гражданин Российской Федерации, Российский университет транспорта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06.12-10.12.2020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956A85" w:rsidRDefault="004F7F2D" w:rsidP="00956A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2116"/>
        </w:trPr>
        <w:tc>
          <w:tcPr>
            <w:tcW w:w="592" w:type="dxa"/>
            <w:shd w:val="clear" w:color="auto" w:fill="auto"/>
            <w:hideMark/>
          </w:tcPr>
          <w:p w:rsidR="004F7F2D" w:rsidRPr="00956A85" w:rsidRDefault="004F7F2D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Бабаева </w:t>
            </w: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Наргиза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Музафаровна</w:t>
            </w:r>
            <w:proofErr w:type="spellEnd"/>
            <w:r w:rsidR="00956A85" w:rsidRPr="00956A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экономических наук, доцент, начальник отдела по надзору за качеством образования </w:t>
            </w:r>
            <w:proofErr w:type="spellStart"/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Кокандского</w:t>
            </w:r>
            <w:proofErr w:type="spellEnd"/>
            <w:r w:rsidRPr="00956A85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педагогического института им. </w:t>
            </w:r>
            <w:proofErr w:type="spellStart"/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Мукимий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4F7F2D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Гражданка Республики Узбекистан, Кокандский государственный педагогический институт им. </w:t>
            </w:r>
            <w:proofErr w:type="spellStart"/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Мукимий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4F7F2D" w:rsidRPr="00956A85" w:rsidRDefault="00E020C0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26.11-03.12.2020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956A85" w:rsidRDefault="004F7F2D" w:rsidP="00956A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3060"/>
        </w:trPr>
        <w:tc>
          <w:tcPr>
            <w:tcW w:w="592" w:type="dxa"/>
            <w:shd w:val="clear" w:color="auto" w:fill="auto"/>
            <w:hideMark/>
          </w:tcPr>
          <w:p w:rsidR="004F7F2D" w:rsidRPr="00956A85" w:rsidRDefault="004F7F2D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Бурибаев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Ермек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Абильтаевич</w:t>
            </w:r>
            <w:proofErr w:type="spellEnd"/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, доктор юридических наук, заведующий кафедрой «Юриспруденция» Казахского национального педагогического университета имени Абая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Гражданин Республики Казахстан, Казахский национальный педагогический университет имени Абая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07.12-11.12.2020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956A85" w:rsidRDefault="004F7F2D" w:rsidP="00956A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2400"/>
        </w:trPr>
        <w:tc>
          <w:tcPr>
            <w:tcW w:w="592" w:type="dxa"/>
            <w:shd w:val="clear" w:color="auto" w:fill="auto"/>
            <w:hideMark/>
          </w:tcPr>
          <w:p w:rsidR="004F7F2D" w:rsidRPr="00956A85" w:rsidRDefault="004F7F2D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Хамзина</w:t>
            </w:r>
            <w:proofErr w:type="spellEnd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Жанна </w:t>
            </w:r>
            <w:proofErr w:type="spellStart"/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Амангельдиевна</w:t>
            </w:r>
            <w:proofErr w:type="spellEnd"/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, доктор юридических наук, профессор кафедры «Юриспруденция» Казахского национального педагогического университета имени Абая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Гражданка Республики Казахстан, Казахский национальный педагогический университет имени Абая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07.12-11.12.2020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956A85" w:rsidRDefault="004F7F2D" w:rsidP="00956A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037755" w:rsidRPr="00FF0026" w:rsidTr="004F7F2D">
        <w:trPr>
          <w:trHeight w:val="1611"/>
        </w:trPr>
        <w:tc>
          <w:tcPr>
            <w:tcW w:w="592" w:type="dxa"/>
            <w:shd w:val="clear" w:color="auto" w:fill="auto"/>
            <w:hideMark/>
          </w:tcPr>
          <w:p w:rsidR="00037755" w:rsidRPr="00956A85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b/>
                <w:sz w:val="26"/>
                <w:szCs w:val="26"/>
              </w:rPr>
              <w:t>Никандрова Татьяна Сергеевна</w:t>
            </w: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наук, доцент, заведующий кафедрой олигофренопедагогики и специальной психологии Московского педагогического государственного университета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hAnsi="Times New Roman" w:cs="Times New Roman"/>
                <w:sz w:val="26"/>
                <w:szCs w:val="26"/>
              </w:rPr>
              <w:t>Гражданка Российской Федерации, Московский педагогический государственный университет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07.12-12.12.2020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37755" w:rsidRPr="00FF0026" w:rsidTr="004F7F2D">
        <w:trPr>
          <w:trHeight w:val="1500"/>
        </w:trPr>
        <w:tc>
          <w:tcPr>
            <w:tcW w:w="592" w:type="dxa"/>
            <w:shd w:val="clear" w:color="auto" w:fill="auto"/>
            <w:hideMark/>
          </w:tcPr>
          <w:p w:rsidR="00037755" w:rsidRPr="00956A85" w:rsidRDefault="0003775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Радослав</w:t>
            </w:r>
            <w:proofErr w:type="spellEnd"/>
            <w:r w:rsidRPr="0095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5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Калета</w:t>
            </w:r>
            <w:proofErr w:type="spellEnd"/>
            <w:r w:rsidRPr="0095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956A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доктор филологических наук, преподаватель кафедры </w:t>
            </w:r>
            <w:proofErr w:type="spellStart"/>
            <w:r w:rsidRPr="00956A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белорусоведения</w:t>
            </w:r>
            <w:proofErr w:type="spellEnd"/>
            <w:r w:rsidRPr="00956A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Варшавского университета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Гражданин Республики Польша, Варшавский университет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956A85" w:rsidRDefault="00956A85" w:rsidP="0095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C6058E" w:rsidRDefault="00C6058E"/>
    <w:sectPr w:rsidR="00C6058E" w:rsidSect="004F7F2D">
      <w:pgSz w:w="11906" w:h="16838"/>
      <w:pgMar w:top="568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3531"/>
    <w:multiLevelType w:val="hybridMultilevel"/>
    <w:tmpl w:val="77128E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26"/>
    <w:rsid w:val="00037755"/>
    <w:rsid w:val="0019324E"/>
    <w:rsid w:val="00295317"/>
    <w:rsid w:val="004C3DE6"/>
    <w:rsid w:val="004F7F2D"/>
    <w:rsid w:val="00956A85"/>
    <w:rsid w:val="00C6058E"/>
    <w:rsid w:val="00DA65FB"/>
    <w:rsid w:val="00E020C0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4E"/>
    <w:pPr>
      <w:ind w:left="720"/>
      <w:contextualSpacing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4E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ЖАМОЙТИНА ТАТЬЯНА АЛЕКСАНДРОВНА</dc:creator>
  <cp:lastModifiedBy>БЕЛОВА ЕКАТЕРИНА ИГОРЕВНА</cp:lastModifiedBy>
  <cp:revision>3</cp:revision>
  <dcterms:created xsi:type="dcterms:W3CDTF">2021-08-04T06:49:00Z</dcterms:created>
  <dcterms:modified xsi:type="dcterms:W3CDTF">2021-08-04T06:54:00Z</dcterms:modified>
</cp:coreProperties>
</file>