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AA8" w:rsidRDefault="00563AA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63AA8" w:rsidRDefault="00563AA8">
      <w:pPr>
        <w:pStyle w:val="ConsPlusNormal"/>
        <w:jc w:val="both"/>
      </w:pPr>
    </w:p>
    <w:p w:rsidR="00563AA8" w:rsidRDefault="00563AA8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563AA8" w:rsidRDefault="00563AA8">
      <w:pPr>
        <w:pStyle w:val="ConsPlusNormal"/>
        <w:jc w:val="both"/>
      </w:pPr>
      <w:r>
        <w:t>Республики Беларусь 11 ноября 2009 г. N 5/30723</w:t>
      </w:r>
    </w:p>
    <w:p w:rsidR="00563AA8" w:rsidRDefault="00563A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3AA8" w:rsidRDefault="00563AA8">
      <w:pPr>
        <w:pStyle w:val="ConsPlusNormal"/>
        <w:jc w:val="both"/>
      </w:pPr>
    </w:p>
    <w:p w:rsidR="00563AA8" w:rsidRDefault="00563AA8">
      <w:pPr>
        <w:pStyle w:val="ConsPlusTitle"/>
        <w:jc w:val="center"/>
      </w:pPr>
      <w:r>
        <w:t>ПОСТАНОВЛЕНИЕ СОВЕТА МИНИСТРОВ РЕСПУБЛИКИ БЕЛАРУСЬ</w:t>
      </w:r>
    </w:p>
    <w:p w:rsidR="00563AA8" w:rsidRDefault="00563AA8">
      <w:pPr>
        <w:pStyle w:val="ConsPlusTitle"/>
        <w:jc w:val="center"/>
      </w:pPr>
      <w:r>
        <w:t>9 ноября 2009 г. N 1458</w:t>
      </w:r>
    </w:p>
    <w:p w:rsidR="00563AA8" w:rsidRDefault="00563AA8">
      <w:pPr>
        <w:pStyle w:val="ConsPlusTitle"/>
        <w:jc w:val="center"/>
      </w:pPr>
    </w:p>
    <w:p w:rsidR="00563AA8" w:rsidRDefault="00563AA8">
      <w:pPr>
        <w:pStyle w:val="ConsPlusTitle"/>
        <w:jc w:val="center"/>
      </w:pPr>
      <w:r>
        <w:t>О ПОРЯДКЕ ОСУЩЕСТВЛЕНИЯ СОЦИАЛЬНОЙ РЕАБИЛИТАЦИИ ЛИЦ, ПОСТРАДАВШИХ В РЕЗУЛЬТАТЕ АКТА ТЕРРОРИЗМА, ДЕЯТЕЛЬНОСТИ ТЕРРОРИСТИЧЕСКИХ ОРГАНИЗАЦИЙ, НЕЗАКОННЫХ ВООРУЖЕННЫХ ФОРМИРОВАНИЙ ЛИБО В ХОДЕ ИХ ПРЕСЕЧЕНИЯ</w:t>
      </w:r>
    </w:p>
    <w:p w:rsidR="00563AA8" w:rsidRDefault="00563AA8">
      <w:pPr>
        <w:pStyle w:val="ConsPlusNormal"/>
        <w:jc w:val="center"/>
      </w:pPr>
      <w:proofErr w:type="gramStart"/>
      <w:r>
        <w:t xml:space="preserve">(в ред. постановлений Совмина от 06.02.2012 </w:t>
      </w:r>
      <w:hyperlink r:id="rId6" w:history="1">
        <w:r>
          <w:rPr>
            <w:color w:val="0000FF"/>
          </w:rPr>
          <w:t>N 123</w:t>
        </w:r>
      </w:hyperlink>
      <w:r>
        <w:t>,</w:t>
      </w:r>
      <w:proofErr w:type="gramEnd"/>
    </w:p>
    <w:p w:rsidR="00563AA8" w:rsidRDefault="00563AA8">
      <w:pPr>
        <w:pStyle w:val="ConsPlusNormal"/>
        <w:jc w:val="center"/>
      </w:pPr>
      <w:r>
        <w:t xml:space="preserve">от 15.08.2016 </w:t>
      </w:r>
      <w:hyperlink r:id="rId7" w:history="1">
        <w:r>
          <w:rPr>
            <w:color w:val="0000FF"/>
          </w:rPr>
          <w:t>N 635</w:t>
        </w:r>
      </w:hyperlink>
      <w:r>
        <w:t>)</w:t>
      </w:r>
    </w:p>
    <w:p w:rsidR="00563AA8" w:rsidRDefault="00563AA8">
      <w:pPr>
        <w:pStyle w:val="ConsPlusNormal"/>
        <w:ind w:firstLine="540"/>
        <w:jc w:val="both"/>
      </w:pPr>
    </w:p>
    <w:p w:rsidR="00563AA8" w:rsidRDefault="00563AA8">
      <w:pPr>
        <w:pStyle w:val="ConsPlusNormal"/>
        <w:ind w:firstLine="540"/>
        <w:jc w:val="both"/>
      </w:pPr>
      <w:r>
        <w:t>Совет Министров Республики Беларусь ПОСТАНОВЛЯЕТ:</w:t>
      </w:r>
    </w:p>
    <w:p w:rsidR="00563AA8" w:rsidRDefault="00563AA8">
      <w:pPr>
        <w:pStyle w:val="ConsPlusNormal"/>
        <w:ind w:firstLine="540"/>
        <w:jc w:val="both"/>
      </w:pPr>
      <w:r>
        <w:t>1. Установить, что:</w:t>
      </w:r>
    </w:p>
    <w:p w:rsidR="00563AA8" w:rsidRDefault="00563AA8">
      <w:pPr>
        <w:pStyle w:val="ConsPlusNormal"/>
        <w:ind w:firstLine="540"/>
        <w:jc w:val="both"/>
      </w:pPr>
      <w:r>
        <w:t>1.1. социальная реабилитация лиц, пострадавших в результате акта терроризма, деятельности террористических организаций, незаконных вооруженных формирований либо в ходе их пресечения, осуществляется безвозмездно:</w:t>
      </w:r>
    </w:p>
    <w:p w:rsidR="00563AA8" w:rsidRDefault="00563AA8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Совмина от 15.08.2016 N 635)</w:t>
      </w:r>
    </w:p>
    <w:p w:rsidR="00563AA8" w:rsidRDefault="00563AA8">
      <w:pPr>
        <w:pStyle w:val="ConsPlusNormal"/>
        <w:ind w:firstLine="540"/>
        <w:jc w:val="both"/>
      </w:pPr>
      <w:r>
        <w:t>коллегиями адвокатов в виде оказания юридической помощи;</w:t>
      </w:r>
    </w:p>
    <w:p w:rsidR="00563AA8" w:rsidRDefault="00563AA8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Совмина от 06.02.2012 N 123)</w:t>
      </w:r>
    </w:p>
    <w:p w:rsidR="00563AA8" w:rsidRDefault="00563AA8">
      <w:pPr>
        <w:pStyle w:val="ConsPlusNormal"/>
        <w:ind w:firstLine="540"/>
        <w:jc w:val="both"/>
      </w:pPr>
      <w:r>
        <w:t>оперативными психологическими бригадами по оказанию экстренной психологической помощи, создаваемыми местными исполнительными и распорядительными органами, в виде психологической реабилитации;</w:t>
      </w:r>
    </w:p>
    <w:p w:rsidR="00563AA8" w:rsidRDefault="00563AA8">
      <w:pPr>
        <w:pStyle w:val="ConsPlusNormal"/>
        <w:ind w:firstLine="540"/>
        <w:jc w:val="both"/>
      </w:pPr>
      <w:r>
        <w:t>государственными организациями здравоохранения в виде медицинской реабилитации;</w:t>
      </w:r>
    </w:p>
    <w:p w:rsidR="00563AA8" w:rsidRDefault="00563AA8">
      <w:pPr>
        <w:pStyle w:val="ConsPlusNormal"/>
        <w:ind w:firstLine="540"/>
        <w:jc w:val="both"/>
      </w:pPr>
      <w:r>
        <w:t>учреждениями образования и иными организациями, которые в соответствии с законодательством Республики Беларусь имеют право осуществлять профессиональную реабилитацию, в виде профессиональной реабилитации;</w:t>
      </w:r>
    </w:p>
    <w:p w:rsidR="00563AA8" w:rsidRDefault="00563AA8">
      <w:pPr>
        <w:pStyle w:val="ConsPlusNormal"/>
        <w:ind w:firstLine="540"/>
        <w:jc w:val="both"/>
      </w:pPr>
      <w:r>
        <w:t>органами по труду, занятости и социальной защите в части оказания содействия в трудоустройстве;</w:t>
      </w:r>
    </w:p>
    <w:p w:rsidR="00563AA8" w:rsidRDefault="00563AA8">
      <w:pPr>
        <w:pStyle w:val="ConsPlusNormal"/>
        <w:ind w:firstLine="540"/>
        <w:jc w:val="both"/>
      </w:pPr>
      <w:r>
        <w:t>местными исполнительными и распорядительными органами в части предоставления жилых помещений, определения временных мест пребывания;</w:t>
      </w:r>
    </w:p>
    <w:p w:rsidR="00563AA8" w:rsidRDefault="00563AA8">
      <w:pPr>
        <w:pStyle w:val="ConsPlusNormal"/>
        <w:ind w:firstLine="540"/>
        <w:jc w:val="both"/>
      </w:pPr>
      <w:proofErr w:type="gramStart"/>
      <w:r>
        <w:t xml:space="preserve">1.2. к лицам, пострадавшим в результате акта терроризма, деятельности террористических организаций, незаконных вооруженных формирований либо в ходе их пресечения, относятся граждане Республики Беларусь, иностранные граждане и лица без гражданства, в отношении которых установлена причинная связь между деяниями, влекущими ответственность по </w:t>
      </w:r>
      <w:hyperlink r:id="rId10" w:history="1">
        <w:r>
          <w:rPr>
            <w:color w:val="0000FF"/>
          </w:rPr>
          <w:t>статьям 124</w:t>
        </w:r>
      </w:hyperlink>
      <w:r>
        <w:t xml:space="preserve"> - </w:t>
      </w:r>
      <w:hyperlink r:id="rId11" w:history="1">
        <w:r>
          <w:rPr>
            <w:color w:val="0000FF"/>
          </w:rPr>
          <w:t>126</w:t>
        </w:r>
      </w:hyperlink>
      <w:r>
        <w:t xml:space="preserve">, </w:t>
      </w:r>
      <w:hyperlink r:id="rId12" w:history="1">
        <w:r>
          <w:rPr>
            <w:color w:val="0000FF"/>
          </w:rPr>
          <w:t>части 2 статьи 130</w:t>
        </w:r>
      </w:hyperlink>
      <w:r>
        <w:t xml:space="preserve">, </w:t>
      </w:r>
      <w:hyperlink r:id="rId13" w:history="1">
        <w:r>
          <w:rPr>
            <w:color w:val="0000FF"/>
          </w:rPr>
          <w:t>статьям 134</w:t>
        </w:r>
      </w:hyperlink>
      <w:r>
        <w:t xml:space="preserve">, </w:t>
      </w:r>
      <w:hyperlink r:id="rId14" w:history="1">
        <w:r>
          <w:rPr>
            <w:color w:val="0000FF"/>
          </w:rPr>
          <w:t>289</w:t>
        </w:r>
      </w:hyperlink>
      <w:r>
        <w:t xml:space="preserve"> - </w:t>
      </w:r>
      <w:hyperlink r:id="rId15" w:history="1">
        <w:r>
          <w:rPr>
            <w:color w:val="0000FF"/>
          </w:rPr>
          <w:t>293</w:t>
        </w:r>
      </w:hyperlink>
      <w:r>
        <w:t xml:space="preserve">, </w:t>
      </w:r>
      <w:hyperlink r:id="rId16" w:history="1">
        <w:r>
          <w:rPr>
            <w:color w:val="0000FF"/>
          </w:rPr>
          <w:t>359</w:t>
        </w:r>
      </w:hyperlink>
      <w:r>
        <w:t xml:space="preserve"> и </w:t>
      </w:r>
      <w:hyperlink r:id="rId17" w:history="1">
        <w:r>
          <w:rPr>
            <w:color w:val="0000FF"/>
          </w:rPr>
          <w:t>360</w:t>
        </w:r>
      </w:hyperlink>
      <w:r>
        <w:t xml:space="preserve"> Уголовного кодекса Республики Беларусь, и полученным</w:t>
      </w:r>
      <w:proofErr w:type="gramEnd"/>
      <w:r>
        <w:t xml:space="preserve"> ими моральным, имущественным и физическим вредом (далее - пострадавшие);</w:t>
      </w:r>
    </w:p>
    <w:p w:rsidR="00563AA8" w:rsidRDefault="00563AA8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Совмина от 15.08.2016 N 635)</w:t>
      </w:r>
    </w:p>
    <w:p w:rsidR="00563AA8" w:rsidRDefault="00563AA8">
      <w:pPr>
        <w:pStyle w:val="ConsPlusNormal"/>
        <w:ind w:firstLine="540"/>
        <w:jc w:val="both"/>
      </w:pPr>
      <w:r>
        <w:t>1.3. республиканские органы государственного управления, местные исполнительные и распорядительные органы в пределах своей компетенции в целях своевременного выявления и учета пострадавших, определения видов необходимой им социальной реабилитации могут создавать комиссии (комитеты);</w:t>
      </w:r>
    </w:p>
    <w:p w:rsidR="00563AA8" w:rsidRDefault="00563AA8">
      <w:pPr>
        <w:pStyle w:val="ConsPlusNormal"/>
        <w:ind w:firstLine="540"/>
        <w:jc w:val="both"/>
      </w:pPr>
      <w:r>
        <w:t>1.4. при осуществлении:</w:t>
      </w:r>
    </w:p>
    <w:p w:rsidR="00563AA8" w:rsidRDefault="00563AA8">
      <w:pPr>
        <w:pStyle w:val="ConsPlusNormal"/>
        <w:ind w:firstLine="540"/>
        <w:jc w:val="both"/>
      </w:pPr>
      <w:r>
        <w:t>1.4.1. юридической помощи пострадавшим коллегии адвокатов оказывают необходимую юридическую помощь, включая разъяснение их прав и обязанностей, предусмотренных законодательством Республики Беларусь, за счет средств республиканского бюджета;</w:t>
      </w:r>
    </w:p>
    <w:p w:rsidR="00563AA8" w:rsidRDefault="00563AA8">
      <w:pPr>
        <w:pStyle w:val="ConsPlusNormal"/>
        <w:jc w:val="both"/>
      </w:pPr>
      <w:r>
        <w:t xml:space="preserve">(пп. 1.4.1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Совмина от 06.02.2012 N 123)</w:t>
      </w:r>
    </w:p>
    <w:p w:rsidR="00563AA8" w:rsidRDefault="00563AA8">
      <w:pPr>
        <w:pStyle w:val="ConsPlusNormal"/>
        <w:ind w:firstLine="540"/>
        <w:jc w:val="both"/>
      </w:pPr>
      <w:r>
        <w:t xml:space="preserve">1.4.2. психологической реабилитации пострадавших оперативные психологические бригады по оказанию экстренной психологической помощи, создаваемые местными исполнительными и </w:t>
      </w:r>
      <w:r>
        <w:lastRenderedPageBreak/>
        <w:t>распорядительными органами, выполняют психологическое консультирование, психопрофилактические и психокоррекционные мероприятия;</w:t>
      </w:r>
    </w:p>
    <w:p w:rsidR="00563AA8" w:rsidRDefault="00563AA8">
      <w:pPr>
        <w:pStyle w:val="ConsPlusNormal"/>
        <w:ind w:firstLine="540"/>
        <w:jc w:val="both"/>
      </w:pPr>
      <w:r>
        <w:t>1.4.3. медицинской реабилитации государственные организации здравоохранения оказывают пострадавшим независимо от их места постоянного проживания (пребывания) необходимый комплекс медицинских услуг, направленных на восстановление нормальной жизнедеятельности организма пациента и компенсацию его функциональных возможностей, нарушенных в результате заболевания. При этом медицинская реабилитация пострадавших, в том числе в стационарных условиях, проводится при наличии медицинских показаний в соответствии с клиническими протоколами медицинской реабилитации и методами оказания медицинской помощи;</w:t>
      </w:r>
    </w:p>
    <w:p w:rsidR="00563AA8" w:rsidRDefault="00563AA8">
      <w:pPr>
        <w:pStyle w:val="ConsPlusNormal"/>
        <w:ind w:firstLine="540"/>
        <w:jc w:val="both"/>
      </w:pPr>
      <w:r>
        <w:t>1.4.4. профессиональной реабилитации пострадавших учреждения образования и иные организации, которые в соответствии с законодательством Республики Беларусь имеют право осуществлять профессиональную реабилитацию, оказывают пострадавшим (в том числе утратившим способность выполнять по имеющимся у них специальностям (профессиям) прежнюю работу) услуги по профессиональной ориентации, профессиональной подготовке, переподготовке и повышению квалификации;</w:t>
      </w:r>
    </w:p>
    <w:p w:rsidR="00563AA8" w:rsidRDefault="00563AA8">
      <w:pPr>
        <w:pStyle w:val="ConsPlusNormal"/>
        <w:ind w:firstLine="540"/>
        <w:jc w:val="both"/>
      </w:pPr>
      <w:r>
        <w:t>1.4.5. трудоустройства пострадавших органы по труду, занятости и социальной защите содействуют в подборе подходящей работы;</w:t>
      </w:r>
    </w:p>
    <w:p w:rsidR="00563AA8" w:rsidRDefault="00563AA8">
      <w:pPr>
        <w:pStyle w:val="ConsPlusNormal"/>
        <w:ind w:firstLine="540"/>
        <w:jc w:val="both"/>
      </w:pPr>
      <w:r>
        <w:t>1.4.6. мер по предоставлению жилых помещений пострадавшим местными исполнительными и распорядительными органами принимается решение о предоставлении пострадавшим:</w:t>
      </w:r>
    </w:p>
    <w:p w:rsidR="00563AA8" w:rsidRDefault="00563AA8">
      <w:pPr>
        <w:pStyle w:val="ConsPlusNormal"/>
        <w:ind w:firstLine="540"/>
        <w:jc w:val="both"/>
      </w:pPr>
      <w:r>
        <w:t>временных мест пребывания;</w:t>
      </w:r>
    </w:p>
    <w:p w:rsidR="00563AA8" w:rsidRDefault="00563AA8">
      <w:pPr>
        <w:pStyle w:val="ConsPlusNormal"/>
        <w:ind w:firstLine="540"/>
        <w:jc w:val="both"/>
      </w:pPr>
      <w:r>
        <w:t>жилого помещения в случае, если занимаемое ими жилое помещение перестало соответствовать санитарным и техническим требованиям, предъявляемым к жилым помещениям, и признано непригодным для проживания;</w:t>
      </w:r>
    </w:p>
    <w:p w:rsidR="00563AA8" w:rsidRDefault="00563AA8">
      <w:pPr>
        <w:pStyle w:val="ConsPlusNormal"/>
        <w:ind w:firstLine="540"/>
        <w:jc w:val="both"/>
      </w:pPr>
      <w:r>
        <w:t>1.5. социальная реабилитация пострадавших проводится за счет средств республиканского бюджета, если иное не предусмотрено международными договорами Республики Беларусь.</w:t>
      </w:r>
    </w:p>
    <w:p w:rsidR="00563AA8" w:rsidRDefault="00563AA8">
      <w:pPr>
        <w:pStyle w:val="ConsPlusNormal"/>
        <w:ind w:firstLine="540"/>
        <w:jc w:val="both"/>
      </w:pPr>
      <w:r>
        <w:t>2. Республиканским органам государственного управления принять меры по реализации настоящего постановления.</w:t>
      </w:r>
    </w:p>
    <w:p w:rsidR="00563AA8" w:rsidRDefault="00563AA8">
      <w:pPr>
        <w:pStyle w:val="ConsPlusNormal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563AA8" w:rsidRDefault="00563AA8">
      <w:pPr>
        <w:pStyle w:val="ConsPlusNormal"/>
        <w:ind w:firstLine="540"/>
        <w:jc w:val="both"/>
      </w:pPr>
    </w:p>
    <w:p w:rsidR="00563AA8" w:rsidRDefault="00563AA8">
      <w:pPr>
        <w:pStyle w:val="ConsPlusNormal"/>
      </w:pPr>
      <w:r>
        <w:t>Первый заместитель Премьер-министра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63AA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63AA8" w:rsidRDefault="00563AA8">
            <w:pPr>
              <w:pStyle w:val="ConsPlusNormal"/>
            </w:pPr>
            <w:r>
              <w:t>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63AA8" w:rsidRDefault="00563AA8">
            <w:pPr>
              <w:pStyle w:val="ConsPlusNormal"/>
              <w:jc w:val="right"/>
            </w:pPr>
            <w:r>
              <w:t>В.Семашко</w:t>
            </w:r>
          </w:p>
        </w:tc>
      </w:tr>
    </w:tbl>
    <w:p w:rsidR="00563AA8" w:rsidRDefault="00563AA8">
      <w:pPr>
        <w:pStyle w:val="ConsPlusNormal"/>
        <w:jc w:val="both"/>
      </w:pPr>
    </w:p>
    <w:p w:rsidR="00563AA8" w:rsidRDefault="00563AA8">
      <w:pPr>
        <w:pStyle w:val="ConsPlusNormal"/>
        <w:jc w:val="both"/>
      </w:pPr>
    </w:p>
    <w:p w:rsidR="00563AA8" w:rsidRDefault="00563A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0279" w:rsidRDefault="000D0279">
      <w:bookmarkStart w:id="0" w:name="_GoBack"/>
      <w:bookmarkEnd w:id="0"/>
    </w:p>
    <w:sectPr w:rsidR="000D0279" w:rsidSect="00027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A8"/>
    <w:rsid w:val="000D0279"/>
    <w:rsid w:val="0056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3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3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3A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3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3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3A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F46423EA0574730B0222D2550F3720CD9B867BF101CE016C3FF6E3FA4163F0F6EBD90157607C7234416C638B76k2H" TargetMode="External"/><Relationship Id="rId13" Type="http://schemas.openxmlformats.org/officeDocument/2006/relationships/hyperlink" Target="consultantplus://offline/ref=2DF46423EA0574730B0222D2550F3720CD9B867BF101CE00663FFBE3FA4163F0F6EBD90157607C7234416C6B8E76k2H" TargetMode="External"/><Relationship Id="rId18" Type="http://schemas.openxmlformats.org/officeDocument/2006/relationships/hyperlink" Target="consultantplus://offline/ref=2DF46423EA0574730B0222D2550F3720CD9B867BF101CE016C3FF6E3FA4163F0F6EBD90157607C7234416C638B76kD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DF46423EA0574730B0222D2550F3720CD9B867BF101CE016C3FF6E3FA4163F0F6EBD90157607C7234416C638B76k1H" TargetMode="External"/><Relationship Id="rId12" Type="http://schemas.openxmlformats.org/officeDocument/2006/relationships/hyperlink" Target="consultantplus://offline/ref=2DF46423EA0574730B0222D2550F3720CD9B867BF101CE00663FFBE3FA4163F0F6EBD90157607C7234416C6B8F76k6H" TargetMode="External"/><Relationship Id="rId17" Type="http://schemas.openxmlformats.org/officeDocument/2006/relationships/hyperlink" Target="consultantplus://offline/ref=2DF46423EA0574730B0222D2550F3720CD9B867BF101CE00663FFBE3FA4163F0F6EBD90157607C7234416E638276k0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DF46423EA0574730B0222D2550F3720CD9B867BF101CE00663FFBE3FA4163F0F6EBD90157607C723D74k3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F46423EA0574730B0222D2550F3720CD9B867BF101CB006E38F0E3FA4163F0F6EBD90157607C7234416C638D76k6H" TargetMode="External"/><Relationship Id="rId11" Type="http://schemas.openxmlformats.org/officeDocument/2006/relationships/hyperlink" Target="consultantplus://offline/ref=2DF46423EA0574730B0222D2550F3720CD9B867BF101CE00663FFBE3FA4163F0F6EBD90157607C7234416F658B76k5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DF46423EA0574730B0222D2550F3720CD9B867BF101CE00663FFBE3FA4163F0F6EBD90157607C7234416D648876k5H" TargetMode="External"/><Relationship Id="rId10" Type="http://schemas.openxmlformats.org/officeDocument/2006/relationships/hyperlink" Target="consultantplus://offline/ref=2DF46423EA0574730B0222D2550F3720CD9B867BF101CE00663FFBE3FA4163F0F6EBD90157607C7234416F668276k1H" TargetMode="External"/><Relationship Id="rId19" Type="http://schemas.openxmlformats.org/officeDocument/2006/relationships/hyperlink" Target="consultantplus://offline/ref=2DF46423EA0574730B0222D2550F3720CD9B867BF101CB006E38F0E3FA4163F0F6EBD90157607C7234416C638D76k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F46423EA0574730B0222D2550F3720CD9B867BF101CB006E38F0E3FA4163F0F6EBD90157607C7234416C638D76k1H" TargetMode="External"/><Relationship Id="rId14" Type="http://schemas.openxmlformats.org/officeDocument/2006/relationships/hyperlink" Target="consultantplus://offline/ref=2DF46423EA0574730B0222D2550F3720CD9B867BF101CE00663FFBE3FA4163F0F6EBD90157607C7234416F658A76k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ТИШКО ДМИТРИЙ АНТОНОВИЧ</dc:creator>
  <cp:keywords/>
  <dc:description/>
  <cp:lastModifiedBy>ТИШКО ДМИТРИЙ АНТОНОВИЧ</cp:lastModifiedBy>
  <cp:revision>1</cp:revision>
  <dcterms:created xsi:type="dcterms:W3CDTF">2016-09-06T07:36:00Z</dcterms:created>
  <dcterms:modified xsi:type="dcterms:W3CDTF">2016-09-06T07:37:00Z</dcterms:modified>
</cp:coreProperties>
</file>