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38" w:rsidRPr="000B0138" w:rsidRDefault="000B0138" w:rsidP="0071461B">
      <w:pPr>
        <w:spacing w:before="300" w:after="0" w:line="240" w:lineRule="auto"/>
        <w:outlineLvl w:val="1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 xml:space="preserve">Профилактика </w:t>
      </w:r>
      <w:proofErr w:type="spellStart"/>
      <w:r w:rsidRPr="000B0138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>кори</w:t>
      </w:r>
      <w:proofErr w:type="gramStart"/>
      <w:r w:rsid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>.</w:t>
      </w:r>
      <w:r w:rsidRP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>Ч</w:t>
      </w:r>
      <w:proofErr w:type="gramEnd"/>
      <w:r w:rsidRP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>то</w:t>
      </w:r>
      <w:proofErr w:type="spellEnd"/>
      <w:r w:rsidRP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 xml:space="preserve"> такое корь?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Корь — это вирусное заболевание с воздушно-капельным путем передачи. Возбудитель кори — вирус. Восприимчивость очень высокая, заражаются практически все незащищенные лица, имевшие хотя бы кратковременный контакт с больным корью. Диагноз кори подтверждается результатами исследования крови на специфические коревые иммуноглобулины М. Специфического лечения против кори не существует. Единственным надежным методом предупреждения кори является иммунизация.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>Как происходит заражение?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Болезнь передается воздушно-капельным путем, источник инфекции — человек, больной корью. Входные ворота инфекции — слизистые оболочки верхних дыхательных путей. Далее вирус разносится по кровяному руслу по всему организму.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>Течение кори: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Течение кори происходит с последовательной сменой трех периодов: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>— катарального периода: </w:t>
      </w: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первые признаки заболевания появляются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Филатова-</w:t>
      </w:r>
      <w:proofErr w:type="spellStart"/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Коплика</w:t>
      </w:r>
      <w:proofErr w:type="spellEnd"/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);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>— периода высыпаний: </w:t>
      </w: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на 4-5 день болезни за ушами и на щеках появляются высыпания, которые распространяются на все лицо и шею. Сначала сыпь появляется на теле, а затем – на руках и ногах, температура тела поднимается до 39</w:t>
      </w:r>
      <w:proofErr w:type="gramStart"/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˚С</w:t>
      </w:r>
      <w:proofErr w:type="gramEnd"/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, нарастают симптомы интоксикации, усиливается насморк, кашель, светобоязнь, ухудшается сон.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>— периода реконвалесценции: </w:t>
      </w: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в течение 3-4-х дней сыпь исчезает в той же последовательности, как и появлялась.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>Осложнения кори: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Осложнения могут наступить у каждого 15 заболевшего корью. Возможно развитие воспаления уха (отиты), придаточных пазух носа (гаймориты), легких (пневмонии), а также воспаление мозговых оболочек (энцефалиты), приводящие к необратимому повреждению головного мозга, эпилептические припадки, поражение роговицы глаз и слепота, потеря слуха и др. Также бывают и летальные исходы заболевания.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lastRenderedPageBreak/>
        <w:t>Профилактика кори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 xml:space="preserve">Главным средством профилактики кори является </w:t>
      </w:r>
      <w:bookmarkStart w:id="0" w:name="_GoBack"/>
      <w:bookmarkEnd w:id="0"/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-плановая вакцинация детей проводится в 1 год и ревакцинация в 6 лет;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-плановая иммунизация взрослых, не имеющих сведений о прививках, проводится в возрасте до 35 лет, а также до 55 лет прививаются лица из «групп риска», т.е. работники медицинских организаций, образовательных учреждений, социальной сферы и коммунального обслуживания, работники транспорта, торговли и лица, работающие вахтовым методом.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Необходимо иметь две прививки против кори документально подтвержденных. Не привитые в детстве взрослые прививаются двукратно с интервалом не менее 3-х месяцев между прививками.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После двух введений вакцины иммунитет формируется в 95% случаев, после одного введения – в 69-81%. Длительность иммунитета после вакцинации – не менее 20 лет и по некоторым данным — пожизненная (сравнима с таковым при естественной инфекции).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71461B">
        <w:rPr>
          <w:rFonts w:ascii="Times New Roman" w:eastAsia="Times New Roman" w:hAnsi="Times New Roman" w:cs="Times New Roman"/>
          <w:b/>
          <w:bCs/>
          <w:color w:val="3E3D3D"/>
          <w:sz w:val="32"/>
          <w:szCs w:val="32"/>
          <w:shd w:val="clear" w:color="auto" w:fill="FFFFFF"/>
          <w:lang w:eastAsia="ru-RU"/>
        </w:rPr>
        <w:t>Иммунизация по эпидемическим показаниям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proofErr w:type="gramStart"/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В окружении больного прививкам против кори подлежат все лица, имевшие даже кратковременный контакт с заболевшим, без ограничения возраста, не болевшие корью ранее, не привитые или привитые против кори однократно.</w:t>
      </w:r>
      <w:proofErr w:type="gramEnd"/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 xml:space="preserve"> Прививки проводятся </w:t>
      </w:r>
      <w:proofErr w:type="gramStart"/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в первые</w:t>
      </w:r>
      <w:proofErr w:type="gramEnd"/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 xml:space="preserve"> 72 часа с момента выявления больного.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Угрозе заболевания подвергаются не болевшие корью, не привитые или привитые однократно. Особую опасность заболевание представляет для детей в возрасте до 1 года, не подлежащих прививкам по возрасту, а также для детей до 5 лет, относящихся к «группе риска» в связи с риском возникновения осложнений.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Свой иммунный статус (наличие защитных антител) по кори можно узнать, если провести анализ крови на коревые антитела (иммуноглобулины G).</w:t>
      </w:r>
    </w:p>
    <w:p w:rsidR="000B0138" w:rsidRPr="000B0138" w:rsidRDefault="000B0138" w:rsidP="00714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</w:pPr>
      <w:r w:rsidRPr="000B0138">
        <w:rPr>
          <w:rFonts w:ascii="Times New Roman" w:eastAsia="Times New Roman" w:hAnsi="Times New Roman" w:cs="Times New Roman"/>
          <w:color w:val="3E3D3D"/>
          <w:sz w:val="32"/>
          <w:szCs w:val="32"/>
          <w:shd w:val="clear" w:color="auto" w:fill="FFFFFF"/>
          <w:lang w:eastAsia="ru-RU"/>
        </w:rPr>
        <w:t>Своевременно обращайтесь за медицинской помощью при возникновении заболевания, чтобы избежать осложнений и не заразить окружающих. Сделать прививку и предупредить заболевание или облегчить течение болезни проще, чем подвергать себя риску заболеть тяжелой формой кори.</w:t>
      </w:r>
    </w:p>
    <w:p w:rsidR="00655968" w:rsidRDefault="0071461B"/>
    <w:sectPr w:rsidR="0065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38"/>
    <w:rsid w:val="000B0138"/>
    <w:rsid w:val="005C4982"/>
    <w:rsid w:val="0071461B"/>
    <w:rsid w:val="0087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МАРИНА НИКОЛАЕВНА</dc:creator>
  <cp:lastModifiedBy>КРАВЕЦ МАРИНА НИКОЛАЕВНА</cp:lastModifiedBy>
  <cp:revision>1</cp:revision>
  <dcterms:created xsi:type="dcterms:W3CDTF">2023-10-17T09:47:00Z</dcterms:created>
  <dcterms:modified xsi:type="dcterms:W3CDTF">2023-10-17T10:34:00Z</dcterms:modified>
</cp:coreProperties>
</file>