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4C" w:rsidRPr="002A2513" w:rsidRDefault="00100A4C" w:rsidP="00564F42">
      <w:pPr>
        <w:jc w:val="center"/>
        <w:rPr>
          <w:rFonts w:eastAsia="Times New Roman" w:cstheme="minorHAnsi"/>
          <w:b/>
          <w:bCs/>
          <w:color w:val="000000"/>
          <w:sz w:val="32"/>
          <w:szCs w:val="32"/>
          <w:lang w:val="ru-RU" w:eastAsia="be-BY"/>
        </w:rPr>
      </w:pPr>
      <w:r w:rsidRPr="002A2513">
        <w:rPr>
          <w:rFonts w:eastAsia="Times New Roman" w:cstheme="minorHAnsi"/>
          <w:b/>
          <w:bCs/>
          <w:color w:val="000000"/>
          <w:sz w:val="32"/>
          <w:szCs w:val="32"/>
          <w:lang w:eastAsia="be-BY"/>
        </w:rPr>
        <w:t>ПРОГРАММА ФЕСТИВАЛЯ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b/>
          <w:bCs/>
          <w:color w:val="000000"/>
          <w:sz w:val="28"/>
          <w:szCs w:val="28"/>
          <w:lang w:eastAsia="be-BY"/>
        </w:rPr>
        <w:t>Часть первая (</w:t>
      </w:r>
      <w:r w:rsidRPr="002A2513">
        <w:rPr>
          <w:rFonts w:eastAsia="Times New Roman" w:cstheme="minorHAnsi"/>
          <w:b/>
          <w:bCs/>
          <w:color w:val="000000"/>
          <w:sz w:val="28"/>
          <w:szCs w:val="28"/>
          <w:lang w:val="ru-RU" w:eastAsia="be-BY"/>
        </w:rPr>
        <w:t>открытие фестиваля</w:t>
      </w:r>
      <w:r w:rsidRPr="002A2513">
        <w:rPr>
          <w:rFonts w:eastAsia="Times New Roman" w:cstheme="minorHAnsi"/>
          <w:b/>
          <w:bCs/>
          <w:color w:val="000000"/>
          <w:sz w:val="28"/>
          <w:szCs w:val="28"/>
          <w:lang w:eastAsia="be-BY"/>
        </w:rPr>
        <w:t>).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Место проведения: большой конференц-зал ГрГУ им. Я.Купалы, ул. Ожешко, 22, ауд</w:t>
      </w:r>
      <w:proofErr w:type="spellStart"/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итория</w:t>
      </w:r>
      <w:proofErr w:type="spellEnd"/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218. Параллельно с торжественной частью проходит финал областного конкурса научно-технического творчества учащейся молодежи "ТехноИнтеллект" (по отдельной регистрации</w:t>
      </w:r>
      <w:r w:rsidR="00A45BBB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и программе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)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1</w:t>
      </w:r>
      <w:r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0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:00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–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Начало р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егистраци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и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участников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(в холле у конференц-зала, ауд. 218)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11:00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AE36FD" w:rsidRPr="002A2513">
        <w:rPr>
          <w:rFonts w:eastAsia="Times New Roman" w:cstheme="minorHAnsi"/>
          <w:color w:val="000000"/>
          <w:sz w:val="28"/>
          <w:szCs w:val="28"/>
          <w:lang w:eastAsia="be-BY"/>
        </w:rPr>
        <w:t>–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AE36FD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Открытие фестиваля. Приветственное слово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проректора по учебной работе 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ГрГУ им. Я. Купалы, канд. физ.-мат. наук, доцента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Геннадия </w:t>
      </w:r>
      <w:proofErr w:type="spellStart"/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Гачко</w:t>
      </w:r>
      <w:proofErr w:type="spellEnd"/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AE36FD" w:rsidRPr="002A2513" w:rsidRDefault="00AE36FD" w:rsidP="00752586">
      <w:pPr>
        <w:spacing w:after="120" w:line="240" w:lineRule="auto"/>
        <w:ind w:firstLine="567"/>
        <w:jc w:val="both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11:</w:t>
      </w:r>
      <w:r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1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0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–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Физтех - лучше всех!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Приветственное слово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декана физико-технического факультета ГрГУ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им. Я. Купалы, канд. физ.-мат. наук, доцента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Андрея Германа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11: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2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0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AE36FD" w:rsidRPr="002A2513">
        <w:rPr>
          <w:rFonts w:eastAsia="Times New Roman" w:cstheme="minorHAnsi"/>
          <w:color w:val="000000"/>
          <w:sz w:val="28"/>
          <w:szCs w:val="28"/>
          <w:lang w:eastAsia="be-BY"/>
        </w:rPr>
        <w:t>–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Любите физику, друзья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  <w:r w:rsidR="00AE36FD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Валерий </w:t>
      </w:r>
      <w:proofErr w:type="spellStart"/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Лиопо</w:t>
      </w:r>
      <w:proofErr w:type="spellEnd"/>
      <w:r w:rsid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>,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r w:rsidR="00AE36FD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профессор кафедры теоретической физики и теплотехники, доктор физ.-мат. наук, профессор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  <w:r w:rsidR="00AE36FD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11: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40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AE36FD" w:rsidRPr="002A2513">
        <w:rPr>
          <w:rFonts w:eastAsia="Times New Roman" w:cstheme="minorHAnsi"/>
          <w:color w:val="000000"/>
          <w:sz w:val="28"/>
          <w:szCs w:val="28"/>
          <w:lang w:eastAsia="be-BY"/>
        </w:rPr>
        <w:t>–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384094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Чем заняться физику в </w:t>
      </w:r>
      <w:r w:rsidR="00384094">
        <w:rPr>
          <w:rFonts w:eastAsia="Times New Roman" w:cstheme="minorHAnsi"/>
          <w:color w:val="000000"/>
          <w:sz w:val="28"/>
          <w:szCs w:val="28"/>
          <w:lang w:val="en-US" w:eastAsia="be-BY"/>
        </w:rPr>
        <w:t>IT</w:t>
      </w:r>
      <w:r w:rsidR="00384094">
        <w:rPr>
          <w:rFonts w:eastAsia="Times New Roman" w:cstheme="minorHAnsi"/>
          <w:color w:val="000000"/>
          <w:sz w:val="28"/>
          <w:szCs w:val="28"/>
          <w:lang w:val="ru-RU" w:eastAsia="be-BY"/>
        </w:rPr>
        <w:t>?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Юрий Войтукевич, канд. физ.-мат. наук, доцент,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руководитель 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Гродненского филиала Парка высоких технологий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100A4C" w:rsidRPr="002A2513" w:rsidRDefault="00100A4C" w:rsidP="00752586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 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b/>
          <w:bCs/>
          <w:color w:val="000000"/>
          <w:sz w:val="28"/>
          <w:szCs w:val="28"/>
          <w:lang w:eastAsia="be-BY"/>
        </w:rPr>
        <w:t>Перерыв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12: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0</w:t>
      </w:r>
      <w:r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0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-1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2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: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3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0.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Общение со спикерам</w:t>
      </w:r>
      <w:r w:rsidR="00AE36FD"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и, </w:t>
      </w:r>
      <w:r w:rsidR="00AE36FD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продолжение </w:t>
      </w:r>
      <w:r w:rsidR="00AE36FD" w:rsidRPr="002A2513">
        <w:rPr>
          <w:rFonts w:eastAsia="Times New Roman" w:cstheme="minorHAnsi"/>
          <w:color w:val="000000"/>
          <w:sz w:val="28"/>
          <w:szCs w:val="28"/>
          <w:lang w:eastAsia="be-BY"/>
        </w:rPr>
        <w:t>регистраци</w:t>
      </w:r>
      <w:r w:rsidR="00AE36FD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и</w:t>
      </w:r>
      <w:r w:rsidR="00AE36FD"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на мастер-классы</w:t>
      </w:r>
      <w:r w:rsidR="00AE36FD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и демонстрации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. Желающие могут пообедать в центре общественного питания университета.</w:t>
      </w:r>
    </w:p>
    <w:p w:rsidR="00752586" w:rsidRPr="002A2513" w:rsidRDefault="00752586" w:rsidP="00752586">
      <w:pPr>
        <w:spacing w:after="120" w:line="240" w:lineRule="auto"/>
        <w:ind w:firstLine="567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ru-RU" w:eastAsia="be-BY"/>
        </w:rPr>
      </w:pP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b/>
          <w:bCs/>
          <w:color w:val="000000"/>
          <w:sz w:val="28"/>
          <w:szCs w:val="28"/>
          <w:lang w:eastAsia="be-BY"/>
        </w:rPr>
        <w:t>Часть вторая (практическая).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Место проведения - ГрГУ им. Я.Купалы,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br/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ул. Ожешко, 22. Номера конференц-залов и аудиторий, время проведения будут определены в программе фестиваля, выдаваемой участникам при регистрации. Перемещение участников между мероприятиями - по предварительной регистрации, </w:t>
      </w:r>
      <w:r w:rsidR="002F63BE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также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в свободном режиме.</w:t>
      </w:r>
    </w:p>
    <w:p w:rsidR="00100A4C" w:rsidRPr="002A2513" w:rsidRDefault="00100A4C" w:rsidP="00752586">
      <w:pPr>
        <w:spacing w:after="12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1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2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:</w:t>
      </w:r>
      <w:r w:rsidR="002F63BE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3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0-1</w:t>
      </w:r>
      <w:r w:rsidR="00AE36FD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6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:</w:t>
      </w:r>
      <w:r w:rsidR="002F63BE" w:rsidRPr="002A2513"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  <w:t>3</w:t>
      </w:r>
      <w:r w:rsidRPr="002A2513">
        <w:rPr>
          <w:rFonts w:eastAsia="Times New Roman" w:cstheme="minorHAnsi"/>
          <w:b/>
          <w:color w:val="000000"/>
          <w:sz w:val="28"/>
          <w:szCs w:val="28"/>
          <w:lang w:eastAsia="be-BY"/>
        </w:rPr>
        <w:t>0.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r w:rsidRPr="002A2513">
        <w:rPr>
          <w:rFonts w:eastAsia="Times New Roman" w:cstheme="minorHAnsi"/>
          <w:b/>
          <w:bCs/>
          <w:color w:val="000000"/>
          <w:sz w:val="28"/>
          <w:szCs w:val="28"/>
          <w:lang w:eastAsia="be-BY"/>
        </w:rPr>
        <w:t>Мастер-классы, демонстрации, лекции</w:t>
      </w:r>
      <w:r w:rsidRPr="002A2513">
        <w:rPr>
          <w:rFonts w:eastAsia="Times New Roman" w:cstheme="minorHAnsi"/>
          <w:b/>
          <w:bCs/>
          <w:color w:val="000000"/>
          <w:sz w:val="28"/>
          <w:szCs w:val="28"/>
          <w:lang w:val="ru-RU" w:eastAsia="be-BY"/>
        </w:rPr>
        <w:t>:</w:t>
      </w:r>
    </w:p>
    <w:p w:rsidR="0007602C" w:rsidRPr="002A2513" w:rsidRDefault="0007602C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Современные оптоэлектронные технологии. Демонстрация новейших разработок в области создания прицелов, биноклей, приборов ночного видения, устройств лазерной подсветки, </w:t>
      </w:r>
      <w:proofErr w:type="spellStart"/>
      <w:r w:rsidRPr="002A2513">
        <w:rPr>
          <w:rFonts w:eastAsia="Times New Roman" w:cstheme="minorHAnsi"/>
          <w:sz w:val="28"/>
          <w:szCs w:val="28"/>
          <w:lang w:val="ru-RU" w:eastAsia="be-BY"/>
        </w:rPr>
        <w:t>целеуказателей</w:t>
      </w:r>
      <w:proofErr w:type="spellEnd"/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 и др. специального оборудования от </w:t>
      </w:r>
      <w:r w:rsidR="002F63BE" w:rsidRPr="002A2513">
        <w:rPr>
          <w:rFonts w:eastAsia="Times New Roman" w:cstheme="minorHAnsi"/>
          <w:sz w:val="28"/>
          <w:szCs w:val="28"/>
          <w:lang w:val="ru-RU" w:eastAsia="be-BY"/>
        </w:rPr>
        <w:t xml:space="preserve">одного из 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>ведущ</w:t>
      </w:r>
      <w:r w:rsidR="002F63BE" w:rsidRPr="002A2513">
        <w:rPr>
          <w:rFonts w:eastAsia="Times New Roman" w:cstheme="minorHAnsi"/>
          <w:sz w:val="28"/>
          <w:szCs w:val="28"/>
          <w:lang w:val="ru-RU" w:eastAsia="be-BY"/>
        </w:rPr>
        <w:t>их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 </w:t>
      </w:r>
      <w:r w:rsidR="002F63BE" w:rsidRPr="002A2513">
        <w:rPr>
          <w:rFonts w:eastAsia="Times New Roman" w:cstheme="minorHAnsi"/>
          <w:sz w:val="28"/>
          <w:szCs w:val="28"/>
          <w:lang w:val="ru-RU" w:eastAsia="be-BY"/>
        </w:rPr>
        <w:t>производителей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 – иностранного предприятия «</w:t>
      </w:r>
      <w:proofErr w:type="spellStart"/>
      <w:r w:rsidRPr="002A2513">
        <w:rPr>
          <w:rFonts w:eastAsia="Times New Roman" w:cstheme="minorHAnsi"/>
          <w:sz w:val="28"/>
          <w:szCs w:val="28"/>
          <w:lang w:val="ru-RU" w:eastAsia="be-BY"/>
        </w:rPr>
        <w:t>Белтекс</w:t>
      </w:r>
      <w:proofErr w:type="spellEnd"/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 Оптик»</w:t>
      </w:r>
      <w:r w:rsidR="002F63BE" w:rsidRPr="002A2513">
        <w:rPr>
          <w:rFonts w:eastAsia="Times New Roman" w:cstheme="minorHAnsi"/>
          <w:sz w:val="28"/>
          <w:szCs w:val="28"/>
          <w:lang w:val="ru-RU" w:eastAsia="be-BY"/>
        </w:rPr>
        <w:t xml:space="preserve"> (http://yukonopticsglobal.com/)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>.</w:t>
      </w:r>
      <w:r w:rsidR="002F63BE" w:rsidRPr="002A2513">
        <w:rPr>
          <w:rFonts w:eastAsia="Times New Roman" w:cstheme="minorHAnsi"/>
          <w:sz w:val="28"/>
          <w:szCs w:val="28"/>
          <w:lang w:val="ru-RU" w:eastAsia="be-BY"/>
        </w:rPr>
        <w:t xml:space="preserve"> </w:t>
      </w:r>
    </w:p>
    <w:p w:rsidR="0007602C" w:rsidRPr="002A2513" w:rsidRDefault="002F63BE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Наиболее высокотехнологичные светодиодные фонари в мире. Демонстрация новейших разработок в области создания сверхнадежных и мощных фонарей для использования </w:t>
      </w:r>
      <w:r w:rsidR="00622153" w:rsidRPr="002A2513">
        <w:rPr>
          <w:rFonts w:eastAsia="Times New Roman" w:cstheme="minorHAnsi"/>
          <w:sz w:val="28"/>
          <w:szCs w:val="28"/>
          <w:lang w:val="ru-RU" w:eastAsia="be-BY"/>
        </w:rPr>
        <w:t>спецслужбами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, а также  в быту от ведущего производителя </w:t>
      </w:r>
      <w:r w:rsidR="00752586" w:rsidRPr="002A2513">
        <w:rPr>
          <w:rFonts w:eastAsia="Times New Roman" w:cstheme="minorHAnsi"/>
          <w:color w:val="000000"/>
          <w:sz w:val="28"/>
          <w:szCs w:val="28"/>
          <w:lang w:eastAsia="be-BY"/>
        </w:rPr>
        <w:t>–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компани</w:t>
      </w:r>
      <w:r w:rsidR="00384094">
        <w:rPr>
          <w:rFonts w:eastAsia="Times New Roman" w:cstheme="minorHAnsi"/>
          <w:color w:val="000000"/>
          <w:sz w:val="28"/>
          <w:szCs w:val="28"/>
          <w:lang w:val="ru-RU" w:eastAsia="be-BY"/>
        </w:rPr>
        <w:t>и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r w:rsidR="00622153" w:rsidRPr="002A2513">
        <w:rPr>
          <w:rFonts w:cstheme="minorHAnsi"/>
          <w:sz w:val="28"/>
          <w:szCs w:val="28"/>
        </w:rPr>
        <w:t>Armytek Optoelectronics Inc</w:t>
      </w:r>
      <w:r w:rsidR="00752586" w:rsidRPr="002A2513">
        <w:rPr>
          <w:rFonts w:cstheme="minorHAnsi"/>
          <w:sz w:val="28"/>
          <w:szCs w:val="28"/>
          <w:lang w:val="ru-RU"/>
        </w:rPr>
        <w:t>.</w:t>
      </w:r>
      <w:r w:rsidR="00622153" w:rsidRPr="002A2513">
        <w:rPr>
          <w:rFonts w:cstheme="minorHAnsi"/>
          <w:sz w:val="28"/>
          <w:szCs w:val="28"/>
          <w:lang w:val="ru-RU"/>
        </w:rPr>
        <w:t xml:space="preserve"> (Канада).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 (https://www.armytek.com/)</w:t>
      </w:r>
      <w:r w:rsidR="00752586" w:rsidRPr="002A2513">
        <w:rPr>
          <w:rFonts w:eastAsia="Times New Roman" w:cstheme="minorHAnsi"/>
          <w:sz w:val="28"/>
          <w:szCs w:val="28"/>
          <w:lang w:val="ru-RU" w:eastAsia="be-BY"/>
        </w:rPr>
        <w:t>.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  </w:t>
      </w:r>
    </w:p>
    <w:p w:rsidR="002F63BE" w:rsidRPr="002A2513" w:rsidRDefault="002F63BE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Мастер-класс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по робототехнике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от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о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бразовательн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ого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центр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а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Стемлаб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(http://www.stemlab.by/).</w:t>
      </w:r>
    </w:p>
    <w:p w:rsidR="002F63BE" w:rsidRPr="002A2513" w:rsidRDefault="002F63BE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lastRenderedPageBreak/>
        <w:t>Мастер-класс с элементами лекции "Виртуальная и дополненная реальность" Что такое виртуальная (</w:t>
      </w:r>
      <w:r w:rsidRPr="002A2513">
        <w:rPr>
          <w:rFonts w:eastAsia="Times New Roman" w:cstheme="minorHAnsi"/>
          <w:color w:val="000000"/>
          <w:sz w:val="28"/>
          <w:szCs w:val="28"/>
          <w:lang w:val="en-US" w:eastAsia="be-BY"/>
        </w:rPr>
        <w:t>VR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) и дополненная (</w:t>
      </w:r>
      <w:r w:rsidRPr="002A2513">
        <w:rPr>
          <w:rFonts w:eastAsia="Times New Roman" w:cstheme="minorHAnsi"/>
          <w:color w:val="000000"/>
          <w:sz w:val="28"/>
          <w:szCs w:val="28"/>
          <w:lang w:val="en-US" w:eastAsia="be-BY"/>
        </w:rPr>
        <w:t>AR</w:t>
      </w:r>
      <w:r w:rsidR="00384094">
        <w:rPr>
          <w:rFonts w:eastAsia="Times New Roman" w:cstheme="minorHAnsi"/>
          <w:color w:val="000000"/>
          <w:sz w:val="28"/>
          <w:szCs w:val="28"/>
          <w:lang w:val="ru-RU" w:eastAsia="be-BY"/>
        </w:rPr>
        <w:t>) реальность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, их применение. Мастер-класс "К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ru-RU"/>
        </w:rPr>
        <w:t>ак "на коленке" создать VR-очки своими руками".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О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бразовательн</w:t>
      </w:r>
      <w:proofErr w:type="spellStart"/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ый</w:t>
      </w:r>
      <w:proofErr w:type="spellEnd"/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центр Стемлаб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(http://www.stemlab.by/).</w:t>
      </w:r>
    </w:p>
    <w:p w:rsidR="001B4379" w:rsidRPr="002A2513" w:rsidRDefault="001B4379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Мастер-класс "Современные 3D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-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технологии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".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О 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3D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-принтерах и сканерах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. Интерактивная демонстрация. Александр Василевич, канд. физ.-мат наук, доцент кафедры электротехники и электроники ГрГУ, студенты - члены </w:t>
      </w:r>
      <w:r w:rsidR="002F0B68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студенческого 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конструкторского бюро "Практическая электроника"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1B4379" w:rsidRPr="002A2513" w:rsidRDefault="00BA505F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Д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емонстрация "Оптические эффекты и явления". Профессор кафедры электротехники и электроники, доктор физ.-мат. наук, профессор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Иосиф </w:t>
      </w:r>
      <w:proofErr w:type="spellStart"/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Зейликович</w:t>
      </w:r>
      <w:proofErr w:type="spellEnd"/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(до 2015 г. - профессор университета Нью-Йорка, автор уникальной, запатентованной в США оптической установки)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100A4C" w:rsidRPr="002A2513" w:rsidRDefault="00100A4C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Занимательные опыты </w:t>
      </w:r>
      <w:r w:rsidR="001B4379" w:rsidRPr="002A2513">
        <w:rPr>
          <w:rFonts w:cstheme="minorHAnsi"/>
          <w:sz w:val="28"/>
          <w:szCs w:val="28"/>
        </w:rPr>
        <w:t>«Лазеры – световое чудо»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. Викентий Тарковский, канд. физ.-мат. наук, доцент кафедры 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теоретической физики и теплотехники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ГрГУ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752586" w:rsidRPr="002A2513" w:rsidRDefault="00BA505F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cstheme="minorHAnsi"/>
          <w:sz w:val="28"/>
          <w:szCs w:val="28"/>
          <w:lang w:val="ru-RU"/>
        </w:rPr>
        <w:t xml:space="preserve">Демонстрация </w:t>
      </w:r>
      <w:r w:rsidR="001B4379" w:rsidRPr="002A2513">
        <w:rPr>
          <w:rFonts w:cstheme="minorHAnsi"/>
          <w:sz w:val="28"/>
          <w:szCs w:val="28"/>
        </w:rPr>
        <w:t>«Удивительный свет»</w:t>
      </w:r>
      <w:r w:rsidR="001B4379" w:rsidRPr="002A2513">
        <w:rPr>
          <w:rFonts w:cstheme="minorHAnsi"/>
          <w:sz w:val="28"/>
          <w:szCs w:val="28"/>
          <w:lang w:val="ru-RU"/>
        </w:rPr>
        <w:t xml:space="preserve">. </w:t>
      </w:r>
      <w:r w:rsidRPr="002A2513">
        <w:rPr>
          <w:rFonts w:cstheme="minorHAnsi"/>
          <w:sz w:val="28"/>
          <w:szCs w:val="28"/>
          <w:lang w:val="ru-RU"/>
        </w:rPr>
        <w:t>Б</w:t>
      </w:r>
      <w:r w:rsidR="001B4379" w:rsidRPr="002A2513">
        <w:rPr>
          <w:rFonts w:cstheme="minorHAnsi"/>
          <w:sz w:val="28"/>
          <w:szCs w:val="28"/>
        </w:rPr>
        <w:t>инокулярно</w:t>
      </w:r>
      <w:r w:rsidRPr="002A2513">
        <w:rPr>
          <w:rFonts w:cstheme="minorHAnsi"/>
          <w:sz w:val="28"/>
          <w:szCs w:val="28"/>
          <w:lang w:val="ru-RU"/>
        </w:rPr>
        <w:t>е</w:t>
      </w:r>
      <w:r w:rsidR="001B4379" w:rsidRPr="002A2513">
        <w:rPr>
          <w:rFonts w:cstheme="minorHAnsi"/>
          <w:sz w:val="28"/>
          <w:szCs w:val="28"/>
        </w:rPr>
        <w:t xml:space="preserve"> зрени</w:t>
      </w:r>
      <w:r w:rsidRPr="002A2513">
        <w:rPr>
          <w:rFonts w:cstheme="minorHAnsi"/>
          <w:sz w:val="28"/>
          <w:szCs w:val="28"/>
          <w:lang w:val="ru-RU"/>
        </w:rPr>
        <w:t>е</w:t>
      </w:r>
      <w:r w:rsidR="001B4379" w:rsidRPr="002A2513">
        <w:rPr>
          <w:rFonts w:cstheme="minorHAnsi"/>
          <w:sz w:val="28"/>
          <w:szCs w:val="28"/>
        </w:rPr>
        <w:t>, 3-D видени</w:t>
      </w:r>
      <w:r w:rsidRPr="002A2513">
        <w:rPr>
          <w:rFonts w:cstheme="minorHAnsi"/>
          <w:sz w:val="28"/>
          <w:szCs w:val="28"/>
          <w:lang w:val="ru-RU"/>
        </w:rPr>
        <w:t>е</w:t>
      </w:r>
      <w:r w:rsidR="001B4379" w:rsidRPr="002A2513">
        <w:rPr>
          <w:rFonts w:cstheme="minorHAnsi"/>
          <w:sz w:val="28"/>
          <w:szCs w:val="28"/>
        </w:rPr>
        <w:t>, оптически</w:t>
      </w:r>
      <w:r w:rsidRPr="002A2513">
        <w:rPr>
          <w:rFonts w:cstheme="minorHAnsi"/>
          <w:sz w:val="28"/>
          <w:szCs w:val="28"/>
          <w:lang w:val="ru-RU"/>
        </w:rPr>
        <w:t>е</w:t>
      </w:r>
      <w:r w:rsidR="001B4379" w:rsidRPr="002A2513">
        <w:rPr>
          <w:rFonts w:cstheme="minorHAnsi"/>
          <w:sz w:val="28"/>
          <w:szCs w:val="28"/>
        </w:rPr>
        <w:t xml:space="preserve"> иллюзи</w:t>
      </w:r>
      <w:r w:rsidRPr="002A2513">
        <w:rPr>
          <w:rFonts w:cstheme="minorHAnsi"/>
          <w:sz w:val="28"/>
          <w:szCs w:val="28"/>
          <w:lang w:val="ru-RU"/>
        </w:rPr>
        <w:t>и</w:t>
      </w:r>
      <w:r w:rsidR="001B4379" w:rsidRPr="002A2513">
        <w:rPr>
          <w:rFonts w:cstheme="minorHAnsi"/>
          <w:sz w:val="28"/>
          <w:szCs w:val="28"/>
        </w:rPr>
        <w:t>, передач</w:t>
      </w:r>
      <w:r w:rsidRPr="002A2513">
        <w:rPr>
          <w:rFonts w:cstheme="minorHAnsi"/>
          <w:sz w:val="28"/>
          <w:szCs w:val="28"/>
          <w:lang w:val="ru-RU"/>
        </w:rPr>
        <w:t>а</w:t>
      </w:r>
      <w:r w:rsidR="001B4379" w:rsidRPr="002A2513">
        <w:rPr>
          <w:rFonts w:cstheme="minorHAnsi"/>
          <w:sz w:val="28"/>
          <w:szCs w:val="28"/>
        </w:rPr>
        <w:t>  оптических  сигналов</w:t>
      </w:r>
      <w:r w:rsidR="001B4379" w:rsidRPr="002A2513">
        <w:rPr>
          <w:rFonts w:cstheme="minorHAnsi"/>
          <w:sz w:val="28"/>
          <w:szCs w:val="28"/>
          <w:lang w:val="ru-RU"/>
        </w:rPr>
        <w:t xml:space="preserve"> на расстоянии</w:t>
      </w:r>
      <w:r w:rsidR="001B4379" w:rsidRPr="002A2513">
        <w:rPr>
          <w:rFonts w:cstheme="minorHAnsi"/>
          <w:sz w:val="28"/>
          <w:szCs w:val="28"/>
        </w:rPr>
        <w:t>, опыты по поляризации света.</w:t>
      </w:r>
      <w:r w:rsidR="0007602C" w:rsidRPr="002A2513">
        <w:rPr>
          <w:rFonts w:cstheme="minorHAnsi"/>
          <w:sz w:val="28"/>
          <w:szCs w:val="28"/>
          <w:lang w:val="ru-RU"/>
        </w:rPr>
        <w:t xml:space="preserve"> Александр </w:t>
      </w:r>
      <w:proofErr w:type="spellStart"/>
      <w:r w:rsidR="0007602C" w:rsidRPr="002A2513">
        <w:rPr>
          <w:rFonts w:cstheme="minorHAnsi"/>
          <w:sz w:val="28"/>
          <w:szCs w:val="28"/>
          <w:lang w:val="ru-RU"/>
        </w:rPr>
        <w:t>Маскевич</w:t>
      </w:r>
      <w:proofErr w:type="spellEnd"/>
      <w:r w:rsidR="0007602C" w:rsidRPr="002A2513">
        <w:rPr>
          <w:rFonts w:cstheme="minorHAnsi"/>
          <w:sz w:val="28"/>
          <w:szCs w:val="28"/>
          <w:lang w:val="ru-RU"/>
        </w:rPr>
        <w:t>, доктор физ.-мат. наук, профессор, заведующий кафедрой общей физики ГрГУ.</w:t>
      </w:r>
    </w:p>
    <w:p w:rsidR="001B4379" w:rsidRPr="002A2513" w:rsidRDefault="00BA505F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Демонстрация 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"Плазма под водой" - мощны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е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электрически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е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разряд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ы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в жидкости и применени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е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электрогидравлических технологий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на производстве</w:t>
      </w:r>
      <w:r w:rsidR="00100A4C" w:rsidRPr="002A2513">
        <w:rPr>
          <w:rFonts w:eastAsia="Times New Roman" w:cstheme="minorHAnsi"/>
          <w:color w:val="000000"/>
          <w:sz w:val="28"/>
          <w:szCs w:val="28"/>
          <w:lang w:eastAsia="be-BY"/>
        </w:rPr>
        <w:t>.  Викентий Тарковский, канд. физ.-мат. наук, доцент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,</w:t>
      </w:r>
      <w:r w:rsidR="00100A4C"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доцент </w:t>
      </w:r>
      <w:r w:rsidR="001B4379" w:rsidRPr="002A2513">
        <w:rPr>
          <w:rFonts w:eastAsia="Times New Roman" w:cstheme="minorHAnsi"/>
          <w:color w:val="000000"/>
          <w:sz w:val="28"/>
          <w:szCs w:val="28"/>
          <w:lang w:eastAsia="be-BY"/>
        </w:rPr>
        <w:t>кафедр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ы</w:t>
      </w:r>
      <w:r w:rsidR="001B4379"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теоретической физики и теплотехники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ГрГУ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1B4379" w:rsidRPr="002A2513" w:rsidRDefault="00BA505F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Демонстрация </w:t>
      </w:r>
      <w:r w:rsidR="001B4379" w:rsidRPr="002A2513">
        <w:rPr>
          <w:rFonts w:eastAsia="Times New Roman" w:cstheme="minorHAnsi"/>
          <w:sz w:val="28"/>
          <w:szCs w:val="28"/>
          <w:lang w:val="ru-RU" w:eastAsia="be-BY"/>
        </w:rPr>
        <w:t xml:space="preserve">"Тушение пожара электрическим полем" </w:t>
      </w:r>
      <w:r w:rsidRPr="002A2513">
        <w:rPr>
          <w:rFonts w:eastAsia="Times New Roman" w:cstheme="minorHAnsi"/>
          <w:sz w:val="28"/>
          <w:szCs w:val="28"/>
          <w:lang w:val="ru-RU" w:eastAsia="be-BY"/>
        </w:rPr>
        <w:t>влияние сильных</w:t>
      </w:r>
      <w:r w:rsidR="001B4379" w:rsidRPr="002A2513">
        <w:rPr>
          <w:rFonts w:eastAsia="Times New Roman" w:cstheme="minorHAnsi"/>
          <w:sz w:val="28"/>
          <w:szCs w:val="28"/>
          <w:lang w:val="ru-RU" w:eastAsia="be-BY"/>
        </w:rPr>
        <w:t xml:space="preserve"> электрических полей на открытый огонь. </w:t>
      </w:r>
      <w:r w:rsidR="001B4379" w:rsidRPr="002A2513">
        <w:rPr>
          <w:rFonts w:eastAsia="Times New Roman" w:cstheme="minorHAnsi"/>
          <w:color w:val="000000"/>
          <w:sz w:val="28"/>
          <w:szCs w:val="28"/>
          <w:lang w:eastAsia="be-BY"/>
        </w:rPr>
        <w:t>Викентий Тарковский, канд. физ.-мат. наук, доцент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,</w:t>
      </w:r>
      <w:r w:rsidR="001B4379"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доцент </w:t>
      </w:r>
      <w:r w:rsidR="001B4379" w:rsidRPr="002A2513">
        <w:rPr>
          <w:rFonts w:eastAsia="Times New Roman" w:cstheme="minorHAnsi"/>
          <w:color w:val="000000"/>
          <w:sz w:val="28"/>
          <w:szCs w:val="28"/>
          <w:lang w:eastAsia="be-BY"/>
        </w:rPr>
        <w:t>кафедр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ы</w:t>
      </w:r>
      <w:r w:rsidR="001B4379"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теоретической физики и теплотехники</w:t>
      </w:r>
      <w:r w:rsidR="001B4379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ГрГУ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1B4379" w:rsidRPr="002A2513" w:rsidRDefault="0007602C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Занимательная лекция-презентация </w:t>
      </w:r>
      <w:r w:rsidRPr="002A2513">
        <w:rPr>
          <w:rFonts w:eastAsia="Calibri" w:cstheme="minorHAnsi"/>
          <w:sz w:val="28"/>
          <w:szCs w:val="28"/>
        </w:rPr>
        <w:t>«Лазерная обработка металлов»</w:t>
      </w:r>
      <w:r w:rsidRPr="002A2513">
        <w:rPr>
          <w:rFonts w:cstheme="minorHAnsi"/>
          <w:sz w:val="28"/>
          <w:szCs w:val="28"/>
          <w:lang w:val="ru-RU"/>
        </w:rPr>
        <w:t xml:space="preserve"> - Алексей Иванов, доктор физ.-мат. наук, профессор, зав. кафедрой теоретической физики и теплотехники ГрГУ</w:t>
      </w:r>
      <w:r w:rsidR="00752586" w:rsidRPr="002A2513">
        <w:rPr>
          <w:rFonts w:cstheme="minorHAnsi"/>
          <w:sz w:val="28"/>
          <w:szCs w:val="28"/>
          <w:lang w:val="ru-RU"/>
        </w:rPr>
        <w:t>.</w:t>
      </w:r>
      <w:r w:rsidRPr="002A2513">
        <w:rPr>
          <w:rFonts w:cstheme="minorHAnsi"/>
          <w:sz w:val="28"/>
          <w:szCs w:val="28"/>
          <w:lang w:val="ru-RU"/>
        </w:rPr>
        <w:t xml:space="preserve"> </w:t>
      </w:r>
    </w:p>
    <w:p w:rsidR="00752586" w:rsidRPr="002A2513" w:rsidRDefault="00BA505F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Мастер-класс по созданию электронных украшений и их применению в одежде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"</w:t>
      </w:r>
      <w:r w:rsidR="00100A4C" w:rsidRPr="002A2513">
        <w:rPr>
          <w:rFonts w:eastAsia="Times New Roman" w:cstheme="minorHAnsi"/>
          <w:color w:val="000000"/>
          <w:sz w:val="28"/>
          <w:szCs w:val="28"/>
          <w:lang w:eastAsia="be-BY"/>
        </w:rPr>
        <w:t>Электронный текстиль и мода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"</w:t>
      </w:r>
      <w:r w:rsidR="00100A4C" w:rsidRPr="002A2513">
        <w:rPr>
          <w:rFonts w:eastAsia="Times New Roman" w:cstheme="minorHAnsi"/>
          <w:color w:val="000000"/>
          <w:sz w:val="28"/>
          <w:szCs w:val="28"/>
          <w:lang w:eastAsia="be-BY"/>
        </w:rPr>
        <w:t>. Образовательный центр Стемлаб</w:t>
      </w:r>
      <w:r w:rsidR="002F63BE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(http://www.stemlab.by/)</w:t>
      </w:r>
      <w:r w:rsidR="00100A4C"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.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П</w:t>
      </w:r>
      <w:r w:rsidR="00100A4C" w:rsidRPr="002A2513">
        <w:rPr>
          <w:rFonts w:eastAsia="Times New Roman" w:cstheme="minorHAnsi"/>
          <w:color w:val="000000"/>
          <w:sz w:val="28"/>
          <w:szCs w:val="28"/>
          <w:lang w:eastAsia="be-BY"/>
        </w:rPr>
        <w:t>оказ светодиодных шоу-костюмов, сделанных своими руками - студенты физико-технического факультета ГрГУ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  <w:r w:rsidR="002F63BE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</w:p>
    <w:p w:rsidR="002F63BE" w:rsidRPr="002A2513" w:rsidRDefault="002F63BE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История радио с демонстрацией единственных в Беларуси точных копий приемника/передатчика А.С. Попова и презентацией развития электроники с начала XX века до настоящего времени. Александр Василевич, канд. физ.-мат наук, доцент кафедры электротехники и электроники ГрГУ, студенты - члены конструкторского бюро "Практическая электроника"</w:t>
      </w:r>
      <w:r w:rsidR="00752586"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</w:p>
    <w:p w:rsidR="00752586" w:rsidRPr="002A2513" w:rsidRDefault="00752586" w:rsidP="002A2513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eastAsia="Times New Roman" w:cstheme="minorHAnsi"/>
          <w:sz w:val="28"/>
          <w:szCs w:val="28"/>
          <w:lang w:eastAsia="be-BY"/>
        </w:rPr>
      </w:pPr>
      <w:r w:rsidRPr="002A2513">
        <w:rPr>
          <w:rFonts w:eastAsia="Times New Roman" w:cstheme="minorHAnsi"/>
          <w:sz w:val="28"/>
          <w:szCs w:val="28"/>
          <w:lang w:val="ru-RU" w:eastAsia="be-BY"/>
        </w:rPr>
        <w:t xml:space="preserve">"Суперкомпьютерные вычисления" - экскурсия в суперкомпьютерный центр ГрГУ (в соседнем корпусе университета по ул. Социалистическая, 12 - 10 минут пешком от главного корпуса ГрГУ) -   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Александр Никитин, канд. техн. наук, доцент, 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доцент 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кафедр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ы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 теоретической физики и теплотехники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ГрГУ.</w:t>
      </w:r>
    </w:p>
    <w:p w:rsidR="00224C54" w:rsidRPr="001159B3" w:rsidRDefault="00752586" w:rsidP="00F62C16">
      <w:pPr>
        <w:pStyle w:val="a7"/>
        <w:numPr>
          <w:ilvl w:val="0"/>
          <w:numId w:val="1"/>
        </w:numPr>
        <w:spacing w:after="120" w:line="240" w:lineRule="auto"/>
        <w:ind w:left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r w:rsidR="00F62C16"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>Занимательные эксперименты: физика для психологии. Теория поля К. Левина в занимательных психологических экспериментах. Анна</w:t>
      </w:r>
      <w:r w:rsid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proofErr w:type="spellStart"/>
      <w:r w:rsidR="00F62C16"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>Ракицкая</w:t>
      </w:r>
      <w:proofErr w:type="spellEnd"/>
      <w:r w:rsidR="00F62C16"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>, декан факультета психологии, канд. псих</w:t>
      </w:r>
      <w:proofErr w:type="gramStart"/>
      <w:r w:rsidR="00F62C16"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>.</w:t>
      </w:r>
      <w:proofErr w:type="gramEnd"/>
      <w:r w:rsidR="00F62C16"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  <w:proofErr w:type="gramStart"/>
      <w:r w:rsidR="00F62C16"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>н</w:t>
      </w:r>
      <w:proofErr w:type="gramEnd"/>
      <w:r w:rsidR="00F62C16" w:rsidRPr="00F62C16">
        <w:rPr>
          <w:rFonts w:eastAsia="Times New Roman" w:cstheme="minorHAnsi"/>
          <w:color w:val="000000"/>
          <w:sz w:val="28"/>
          <w:szCs w:val="28"/>
          <w:lang w:val="ru-RU" w:eastAsia="be-BY"/>
        </w:rPr>
        <w:t>аук.</w:t>
      </w:r>
    </w:p>
    <w:p w:rsidR="001159B3" w:rsidRPr="002A2513" w:rsidRDefault="001159B3" w:rsidP="001159B3">
      <w:pPr>
        <w:spacing w:after="0" w:line="240" w:lineRule="auto"/>
        <w:ind w:firstLine="142"/>
        <w:jc w:val="center"/>
        <w:rPr>
          <w:rFonts w:eastAsia="Times New Roman" w:cstheme="minorHAnsi"/>
          <w:b/>
          <w:color w:val="000000"/>
          <w:sz w:val="32"/>
          <w:szCs w:val="32"/>
          <w:lang w:val="ru-RU" w:eastAsia="be-BY"/>
        </w:rPr>
      </w:pPr>
      <w:r w:rsidRPr="002A2513">
        <w:rPr>
          <w:rFonts w:eastAsia="Times New Roman" w:cstheme="minorHAnsi"/>
          <w:b/>
          <w:color w:val="000000"/>
          <w:sz w:val="32"/>
          <w:szCs w:val="32"/>
          <w:lang w:eastAsia="be-BY"/>
        </w:rPr>
        <w:lastRenderedPageBreak/>
        <w:t>ОРГАНИЗАТОРЫ</w:t>
      </w:r>
      <w:r>
        <w:rPr>
          <w:rFonts w:eastAsia="Times New Roman" w:cstheme="minorHAnsi"/>
          <w:b/>
          <w:color w:val="000000"/>
          <w:sz w:val="32"/>
          <w:szCs w:val="32"/>
          <w:lang w:val="ru-RU" w:eastAsia="be-BY"/>
        </w:rPr>
        <w:t xml:space="preserve"> МЕРОПРИЯТИЯ</w:t>
      </w:r>
    </w:p>
    <w:p w:rsidR="001159B3" w:rsidRDefault="001159B3" w:rsidP="001159B3">
      <w:pPr>
        <w:spacing w:after="0" w:line="240" w:lineRule="auto"/>
        <w:ind w:firstLine="567"/>
        <w:rPr>
          <w:rFonts w:eastAsia="Times New Roman" w:cstheme="minorHAnsi"/>
          <w:b/>
          <w:color w:val="000000"/>
          <w:sz w:val="28"/>
          <w:szCs w:val="28"/>
          <w:lang w:val="ru-RU" w:eastAsia="be-BY"/>
        </w:rPr>
      </w:pPr>
    </w:p>
    <w:p w:rsidR="001159B3" w:rsidRDefault="001159B3" w:rsidP="001159B3">
      <w:pPr>
        <w:pStyle w:val="a7"/>
        <w:numPr>
          <w:ilvl w:val="0"/>
          <w:numId w:val="6"/>
        </w:numPr>
        <w:spacing w:after="0" w:line="240" w:lineRule="auto"/>
        <w:ind w:left="851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Гродненский государственный университет имени Янки Купалы</w:t>
      </w:r>
    </w:p>
    <w:p w:rsidR="001159B3" w:rsidRPr="002A2513" w:rsidRDefault="001159B3" w:rsidP="001159B3">
      <w:pPr>
        <w:pStyle w:val="a7"/>
        <w:numPr>
          <w:ilvl w:val="0"/>
          <w:numId w:val="6"/>
        </w:numPr>
        <w:spacing w:after="0" w:line="240" w:lineRule="auto"/>
        <w:ind w:left="851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РУП "Учебно-научно-производственный центр "Технолаб"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</w:p>
    <w:p w:rsidR="001159B3" w:rsidRPr="002A2513" w:rsidRDefault="001159B3" w:rsidP="001159B3">
      <w:pPr>
        <w:pStyle w:val="a7"/>
        <w:numPr>
          <w:ilvl w:val="0"/>
          <w:numId w:val="6"/>
        </w:numPr>
        <w:spacing w:after="0" w:line="240" w:lineRule="auto"/>
        <w:ind w:left="851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 xml:space="preserve">Образовательный центр </w:t>
      </w:r>
      <w:hyperlink r:id="rId9" w:history="1">
        <w:r w:rsidRPr="000C2D8D">
          <w:rPr>
            <w:rStyle w:val="a4"/>
            <w:rFonts w:eastAsia="Times New Roman" w:cstheme="minorHAnsi"/>
            <w:sz w:val="28"/>
            <w:szCs w:val="28"/>
            <w:lang w:eastAsia="be-BY"/>
          </w:rPr>
          <w:t xml:space="preserve">"Стемлаб" </w:t>
        </w:r>
      </w:hyperlink>
      <w:r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</w:p>
    <w:p w:rsidR="001159B3" w:rsidRPr="002A2513" w:rsidRDefault="001159B3" w:rsidP="001159B3">
      <w:pPr>
        <w:pStyle w:val="a7"/>
        <w:numPr>
          <w:ilvl w:val="0"/>
          <w:numId w:val="6"/>
        </w:numPr>
        <w:spacing w:after="0" w:line="240" w:lineRule="auto"/>
        <w:ind w:left="851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Об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>л</w:t>
      </w: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астной центр технического творчества г. Гродно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</w:p>
    <w:p w:rsidR="001159B3" w:rsidRPr="002A2513" w:rsidRDefault="001159B3" w:rsidP="001159B3">
      <w:pPr>
        <w:pStyle w:val="a7"/>
        <w:numPr>
          <w:ilvl w:val="0"/>
          <w:numId w:val="6"/>
        </w:numPr>
        <w:spacing w:after="0" w:line="240" w:lineRule="auto"/>
        <w:ind w:left="851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eastAsia="be-BY"/>
        </w:rPr>
        <w:t>Гродненский филиал Парка высоких технологий</w:t>
      </w: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 </w:t>
      </w:r>
    </w:p>
    <w:p w:rsidR="001159B3" w:rsidRDefault="001159B3" w:rsidP="001159B3">
      <w:pPr>
        <w:pStyle w:val="a7"/>
        <w:numPr>
          <w:ilvl w:val="0"/>
          <w:numId w:val="6"/>
        </w:numPr>
        <w:spacing w:after="0" w:line="240" w:lineRule="auto"/>
        <w:ind w:left="851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Иностранное предприятие </w:t>
      </w:r>
      <w:hyperlink r:id="rId10" w:history="1">
        <w:r w:rsidRPr="000C2D8D">
          <w:rPr>
            <w:rStyle w:val="a4"/>
            <w:rFonts w:eastAsia="Times New Roman" w:cstheme="minorHAnsi"/>
            <w:sz w:val="28"/>
            <w:szCs w:val="28"/>
            <w:lang w:val="ru-RU" w:eastAsia="be-BY"/>
          </w:rPr>
          <w:t>"БЕЛТЕКС-Оптик"</w:t>
        </w:r>
      </w:hyperlink>
    </w:p>
    <w:p w:rsidR="001159B3" w:rsidRPr="002A2513" w:rsidRDefault="001159B3" w:rsidP="001159B3">
      <w:pPr>
        <w:pStyle w:val="a7"/>
        <w:numPr>
          <w:ilvl w:val="0"/>
          <w:numId w:val="6"/>
        </w:numPr>
        <w:spacing w:after="0" w:line="240" w:lineRule="auto"/>
        <w:ind w:left="851"/>
        <w:rPr>
          <w:rFonts w:eastAsia="Times New Roman" w:cstheme="minorHAnsi"/>
          <w:color w:val="000000"/>
          <w:sz w:val="28"/>
          <w:szCs w:val="28"/>
          <w:lang w:val="ru-RU" w:eastAsia="be-BY"/>
        </w:rPr>
      </w:pPr>
      <w:r w:rsidRPr="002A2513">
        <w:rPr>
          <w:rFonts w:eastAsia="Times New Roman" w:cstheme="minorHAnsi"/>
          <w:color w:val="000000"/>
          <w:sz w:val="28"/>
          <w:szCs w:val="28"/>
          <w:lang w:val="ru-RU" w:eastAsia="be-BY"/>
        </w:rPr>
        <w:t xml:space="preserve">Иностранное предприятие </w:t>
      </w:r>
      <w:hyperlink r:id="rId11" w:history="1">
        <w:r w:rsidRPr="000C2D8D">
          <w:rPr>
            <w:rStyle w:val="a4"/>
            <w:rFonts w:eastAsia="Times New Roman" w:cstheme="minorHAnsi"/>
            <w:sz w:val="28"/>
            <w:szCs w:val="28"/>
            <w:lang w:val="ru-RU" w:eastAsia="be-BY"/>
          </w:rPr>
          <w:t>"</w:t>
        </w:r>
        <w:r w:rsidRPr="000C2D8D">
          <w:rPr>
            <w:rStyle w:val="a4"/>
            <w:rFonts w:cstheme="minorHAnsi"/>
            <w:sz w:val="28"/>
            <w:szCs w:val="28"/>
          </w:rPr>
          <w:t>Armytek Optoelectronics Inc</w:t>
        </w:r>
        <w:r w:rsidRPr="000C2D8D">
          <w:rPr>
            <w:rStyle w:val="a4"/>
            <w:rFonts w:cstheme="minorHAnsi"/>
            <w:sz w:val="28"/>
            <w:szCs w:val="28"/>
            <w:lang w:val="ru-RU"/>
          </w:rPr>
          <w:t>"</w:t>
        </w:r>
      </w:hyperlink>
      <w:r w:rsidRPr="002A2513">
        <w:rPr>
          <w:rFonts w:cstheme="minorHAnsi"/>
          <w:sz w:val="28"/>
          <w:szCs w:val="28"/>
          <w:lang w:val="ru-RU"/>
        </w:rPr>
        <w:t xml:space="preserve"> </w:t>
      </w:r>
    </w:p>
    <w:p w:rsidR="001159B3" w:rsidRPr="001159B3" w:rsidRDefault="001159B3" w:rsidP="001159B3">
      <w:pPr>
        <w:spacing w:after="120" w:line="240" w:lineRule="auto"/>
        <w:ind w:left="66"/>
        <w:jc w:val="both"/>
        <w:rPr>
          <w:rFonts w:cstheme="minorHAnsi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159B3" w:rsidRPr="001159B3" w:rsidSect="00246148">
      <w:footerReference w:type="default" r:id="rId12"/>
      <w:pgSz w:w="11907" w:h="16840" w:code="9"/>
      <w:pgMar w:top="709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DA" w:rsidRDefault="00455BDA" w:rsidP="00860842">
      <w:pPr>
        <w:spacing w:after="0" w:line="240" w:lineRule="auto"/>
      </w:pPr>
      <w:r>
        <w:separator/>
      </w:r>
    </w:p>
  </w:endnote>
  <w:endnote w:type="continuationSeparator" w:id="0">
    <w:p w:rsidR="00455BDA" w:rsidRDefault="00455BDA" w:rsidP="0086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5865"/>
      <w:docPartObj>
        <w:docPartGallery w:val="Page Numbers (Bottom of Page)"/>
        <w:docPartUnique/>
      </w:docPartObj>
    </w:sdtPr>
    <w:sdtEndPr/>
    <w:sdtContent>
      <w:p w:rsidR="002F63BE" w:rsidRDefault="00455BD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9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F63BE" w:rsidRDefault="002F6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DA" w:rsidRDefault="00455BDA" w:rsidP="00860842">
      <w:pPr>
        <w:spacing w:after="0" w:line="240" w:lineRule="auto"/>
      </w:pPr>
      <w:r>
        <w:separator/>
      </w:r>
    </w:p>
  </w:footnote>
  <w:footnote w:type="continuationSeparator" w:id="0">
    <w:p w:rsidR="00455BDA" w:rsidRDefault="00455BDA" w:rsidP="00860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63FE"/>
    <w:multiLevelType w:val="hybridMultilevel"/>
    <w:tmpl w:val="3CD06458"/>
    <w:lvl w:ilvl="0" w:tplc="6FEAF0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D15F04"/>
    <w:multiLevelType w:val="hybridMultilevel"/>
    <w:tmpl w:val="EF8A07DE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040AB"/>
    <w:multiLevelType w:val="hybridMultilevel"/>
    <w:tmpl w:val="F94EA740"/>
    <w:lvl w:ilvl="0" w:tplc="6FEAF0A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30019" w:tentative="1">
      <w:start w:val="1"/>
      <w:numFmt w:val="lowerLetter"/>
      <w:lvlText w:val="%2."/>
      <w:lvlJc w:val="left"/>
      <w:pPr>
        <w:ind w:left="1647" w:hanging="360"/>
      </w:pPr>
    </w:lvl>
    <w:lvl w:ilvl="2" w:tplc="0423001B" w:tentative="1">
      <w:start w:val="1"/>
      <w:numFmt w:val="lowerRoman"/>
      <w:lvlText w:val="%3."/>
      <w:lvlJc w:val="right"/>
      <w:pPr>
        <w:ind w:left="2367" w:hanging="180"/>
      </w:pPr>
    </w:lvl>
    <w:lvl w:ilvl="3" w:tplc="0423000F" w:tentative="1">
      <w:start w:val="1"/>
      <w:numFmt w:val="decimal"/>
      <w:lvlText w:val="%4."/>
      <w:lvlJc w:val="left"/>
      <w:pPr>
        <w:ind w:left="3087" w:hanging="360"/>
      </w:pPr>
    </w:lvl>
    <w:lvl w:ilvl="4" w:tplc="04230019" w:tentative="1">
      <w:start w:val="1"/>
      <w:numFmt w:val="lowerLetter"/>
      <w:lvlText w:val="%5."/>
      <w:lvlJc w:val="left"/>
      <w:pPr>
        <w:ind w:left="3807" w:hanging="360"/>
      </w:pPr>
    </w:lvl>
    <w:lvl w:ilvl="5" w:tplc="0423001B" w:tentative="1">
      <w:start w:val="1"/>
      <w:numFmt w:val="lowerRoman"/>
      <w:lvlText w:val="%6."/>
      <w:lvlJc w:val="right"/>
      <w:pPr>
        <w:ind w:left="4527" w:hanging="180"/>
      </w:pPr>
    </w:lvl>
    <w:lvl w:ilvl="6" w:tplc="0423000F" w:tentative="1">
      <w:start w:val="1"/>
      <w:numFmt w:val="decimal"/>
      <w:lvlText w:val="%7."/>
      <w:lvlJc w:val="left"/>
      <w:pPr>
        <w:ind w:left="5247" w:hanging="360"/>
      </w:pPr>
    </w:lvl>
    <w:lvl w:ilvl="7" w:tplc="04230019" w:tentative="1">
      <w:start w:val="1"/>
      <w:numFmt w:val="lowerLetter"/>
      <w:lvlText w:val="%8."/>
      <w:lvlJc w:val="left"/>
      <w:pPr>
        <w:ind w:left="5967" w:hanging="360"/>
      </w:pPr>
    </w:lvl>
    <w:lvl w:ilvl="8" w:tplc="042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7C3DEC"/>
    <w:multiLevelType w:val="hybridMultilevel"/>
    <w:tmpl w:val="A49A2D48"/>
    <w:lvl w:ilvl="0" w:tplc="0423000F">
      <w:start w:val="1"/>
      <w:numFmt w:val="decimal"/>
      <w:lvlText w:val="%1."/>
      <w:lvlJc w:val="left"/>
      <w:pPr>
        <w:ind w:left="1146" w:hanging="360"/>
      </w:p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FB86388"/>
    <w:multiLevelType w:val="hybridMultilevel"/>
    <w:tmpl w:val="2F5892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037808"/>
    <w:multiLevelType w:val="hybridMultilevel"/>
    <w:tmpl w:val="CA86258A"/>
    <w:lvl w:ilvl="0" w:tplc="F0AA4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506" w:hanging="360"/>
      </w:pPr>
    </w:lvl>
    <w:lvl w:ilvl="2" w:tplc="0423001B" w:tentative="1">
      <w:start w:val="1"/>
      <w:numFmt w:val="lowerRoman"/>
      <w:lvlText w:val="%3."/>
      <w:lvlJc w:val="right"/>
      <w:pPr>
        <w:ind w:left="2226" w:hanging="180"/>
      </w:pPr>
    </w:lvl>
    <w:lvl w:ilvl="3" w:tplc="0423000F" w:tentative="1">
      <w:start w:val="1"/>
      <w:numFmt w:val="decimal"/>
      <w:lvlText w:val="%4."/>
      <w:lvlJc w:val="left"/>
      <w:pPr>
        <w:ind w:left="2946" w:hanging="360"/>
      </w:pPr>
    </w:lvl>
    <w:lvl w:ilvl="4" w:tplc="04230019" w:tentative="1">
      <w:start w:val="1"/>
      <w:numFmt w:val="lowerLetter"/>
      <w:lvlText w:val="%5."/>
      <w:lvlJc w:val="left"/>
      <w:pPr>
        <w:ind w:left="3666" w:hanging="360"/>
      </w:pPr>
    </w:lvl>
    <w:lvl w:ilvl="5" w:tplc="0423001B" w:tentative="1">
      <w:start w:val="1"/>
      <w:numFmt w:val="lowerRoman"/>
      <w:lvlText w:val="%6."/>
      <w:lvlJc w:val="right"/>
      <w:pPr>
        <w:ind w:left="4386" w:hanging="180"/>
      </w:pPr>
    </w:lvl>
    <w:lvl w:ilvl="6" w:tplc="0423000F" w:tentative="1">
      <w:start w:val="1"/>
      <w:numFmt w:val="decimal"/>
      <w:lvlText w:val="%7."/>
      <w:lvlJc w:val="left"/>
      <w:pPr>
        <w:ind w:left="5106" w:hanging="360"/>
      </w:pPr>
    </w:lvl>
    <w:lvl w:ilvl="7" w:tplc="04230019" w:tentative="1">
      <w:start w:val="1"/>
      <w:numFmt w:val="lowerLetter"/>
      <w:lvlText w:val="%8."/>
      <w:lvlJc w:val="left"/>
      <w:pPr>
        <w:ind w:left="5826" w:hanging="360"/>
      </w:pPr>
    </w:lvl>
    <w:lvl w:ilvl="8" w:tplc="042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18F"/>
    <w:rsid w:val="00030091"/>
    <w:rsid w:val="00042C29"/>
    <w:rsid w:val="000743D5"/>
    <w:rsid w:val="0007602C"/>
    <w:rsid w:val="000B4321"/>
    <w:rsid w:val="000C2D8D"/>
    <w:rsid w:val="00100A4C"/>
    <w:rsid w:val="001159B3"/>
    <w:rsid w:val="00127439"/>
    <w:rsid w:val="00180D59"/>
    <w:rsid w:val="001B4379"/>
    <w:rsid w:val="001E1040"/>
    <w:rsid w:val="00210A1F"/>
    <w:rsid w:val="00211088"/>
    <w:rsid w:val="00223E9C"/>
    <w:rsid w:val="00224C54"/>
    <w:rsid w:val="002274EB"/>
    <w:rsid w:val="00244E84"/>
    <w:rsid w:val="00246148"/>
    <w:rsid w:val="00275E68"/>
    <w:rsid w:val="0029018F"/>
    <w:rsid w:val="002A1EF3"/>
    <w:rsid w:val="002A2513"/>
    <w:rsid w:val="002B69C7"/>
    <w:rsid w:val="002E0C1B"/>
    <w:rsid w:val="002F0B68"/>
    <w:rsid w:val="002F63BE"/>
    <w:rsid w:val="00332A28"/>
    <w:rsid w:val="00384094"/>
    <w:rsid w:val="00394D5E"/>
    <w:rsid w:val="003B10A7"/>
    <w:rsid w:val="004239D4"/>
    <w:rsid w:val="0044293A"/>
    <w:rsid w:val="00445F50"/>
    <w:rsid w:val="00455BDA"/>
    <w:rsid w:val="004870D7"/>
    <w:rsid w:val="004E7C9F"/>
    <w:rsid w:val="005118E3"/>
    <w:rsid w:val="00531303"/>
    <w:rsid w:val="00555D64"/>
    <w:rsid w:val="00561284"/>
    <w:rsid w:val="00564F42"/>
    <w:rsid w:val="005740B2"/>
    <w:rsid w:val="00585DBA"/>
    <w:rsid w:val="005935DD"/>
    <w:rsid w:val="005D459E"/>
    <w:rsid w:val="00622153"/>
    <w:rsid w:val="0062624A"/>
    <w:rsid w:val="00632F9A"/>
    <w:rsid w:val="00641E58"/>
    <w:rsid w:val="00655EA0"/>
    <w:rsid w:val="006A0A3B"/>
    <w:rsid w:val="006A5524"/>
    <w:rsid w:val="006C14C2"/>
    <w:rsid w:val="00703585"/>
    <w:rsid w:val="00752586"/>
    <w:rsid w:val="00771FBE"/>
    <w:rsid w:val="007C4D02"/>
    <w:rsid w:val="007D332B"/>
    <w:rsid w:val="007E6F20"/>
    <w:rsid w:val="00802D09"/>
    <w:rsid w:val="00841070"/>
    <w:rsid w:val="00860842"/>
    <w:rsid w:val="00912D24"/>
    <w:rsid w:val="00946647"/>
    <w:rsid w:val="00963BAB"/>
    <w:rsid w:val="00977573"/>
    <w:rsid w:val="009F0372"/>
    <w:rsid w:val="009F3C27"/>
    <w:rsid w:val="00A45498"/>
    <w:rsid w:val="00A45BBB"/>
    <w:rsid w:val="00A50483"/>
    <w:rsid w:val="00AE36FD"/>
    <w:rsid w:val="00B45F45"/>
    <w:rsid w:val="00B73B47"/>
    <w:rsid w:val="00BA505F"/>
    <w:rsid w:val="00BB0441"/>
    <w:rsid w:val="00BF7515"/>
    <w:rsid w:val="00C11605"/>
    <w:rsid w:val="00C119F4"/>
    <w:rsid w:val="00C42DD4"/>
    <w:rsid w:val="00CA4ECC"/>
    <w:rsid w:val="00CE4660"/>
    <w:rsid w:val="00D34221"/>
    <w:rsid w:val="00D52C84"/>
    <w:rsid w:val="00DC6365"/>
    <w:rsid w:val="00DE2777"/>
    <w:rsid w:val="00E23213"/>
    <w:rsid w:val="00EF2764"/>
    <w:rsid w:val="00F126F9"/>
    <w:rsid w:val="00F21465"/>
    <w:rsid w:val="00F62C16"/>
    <w:rsid w:val="00F633EB"/>
    <w:rsid w:val="00FF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Hyperlink"/>
    <w:basedOn w:val="a0"/>
    <w:uiPriority w:val="99"/>
    <w:unhideWhenUsed/>
    <w:rsid w:val="002901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1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4E8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6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0842"/>
  </w:style>
  <w:style w:type="paragraph" w:styleId="aa">
    <w:name w:val="footer"/>
    <w:basedOn w:val="a"/>
    <w:link w:val="ab"/>
    <w:uiPriority w:val="99"/>
    <w:unhideWhenUsed/>
    <w:rsid w:val="00860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0842"/>
  </w:style>
  <w:style w:type="character" w:styleId="ac">
    <w:name w:val="Strong"/>
    <w:basedOn w:val="a0"/>
    <w:uiPriority w:val="22"/>
    <w:qFormat/>
    <w:rsid w:val="002274EB"/>
    <w:rPr>
      <w:b/>
      <w:bCs/>
    </w:rPr>
  </w:style>
  <w:style w:type="character" w:customStyle="1" w:styleId="st">
    <w:name w:val="st"/>
    <w:basedOn w:val="a0"/>
    <w:rsid w:val="00394D5E"/>
  </w:style>
  <w:style w:type="character" w:styleId="ad">
    <w:name w:val="Emphasis"/>
    <w:basedOn w:val="a0"/>
    <w:uiPriority w:val="20"/>
    <w:qFormat/>
    <w:rsid w:val="00394D5E"/>
    <w:rPr>
      <w:i/>
      <w:iCs/>
    </w:rPr>
  </w:style>
  <w:style w:type="paragraph" w:styleId="ae">
    <w:name w:val="Body Text"/>
    <w:basedOn w:val="a"/>
    <w:link w:val="af"/>
    <w:rsid w:val="00D342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42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mytek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yukonopticsglobal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emlab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5823-E82C-4C4D-82CB-EEF8176B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Andrew_Home</dc:creator>
  <cp:lastModifiedBy>КУЛЬБА АННА ВИКТОРОВНА</cp:lastModifiedBy>
  <cp:revision>23</cp:revision>
  <cp:lastPrinted>2018-01-23T06:50:00Z</cp:lastPrinted>
  <dcterms:created xsi:type="dcterms:W3CDTF">2018-01-22T05:07:00Z</dcterms:created>
  <dcterms:modified xsi:type="dcterms:W3CDTF">2018-01-30T07:06:00Z</dcterms:modified>
</cp:coreProperties>
</file>