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2D" w:rsidRPr="007E7597" w:rsidRDefault="00364D2D" w:rsidP="00364D2D">
      <w:pPr>
        <w:jc w:val="center"/>
        <w:rPr>
          <w:rFonts w:eastAsia="Calibri"/>
          <w:sz w:val="28"/>
          <w:szCs w:val="28"/>
          <w:lang w:eastAsia="en-US"/>
        </w:rPr>
      </w:pPr>
      <w:r w:rsidRPr="007E7597">
        <w:rPr>
          <w:rFonts w:eastAsia="Calibri"/>
          <w:sz w:val="28"/>
          <w:szCs w:val="28"/>
          <w:lang w:eastAsia="en-US"/>
        </w:rPr>
        <w:t>График собеседования</w:t>
      </w:r>
    </w:p>
    <w:p w:rsidR="00364D2D" w:rsidRPr="007E7597" w:rsidRDefault="00364D2D" w:rsidP="00364D2D">
      <w:pPr>
        <w:jc w:val="center"/>
        <w:rPr>
          <w:rFonts w:eastAsia="Calibri"/>
          <w:sz w:val="28"/>
          <w:szCs w:val="28"/>
          <w:lang w:eastAsia="en-US"/>
        </w:rPr>
      </w:pPr>
      <w:r w:rsidRPr="007E7597">
        <w:rPr>
          <w:rFonts w:eastAsia="Calibri"/>
          <w:sz w:val="28"/>
          <w:szCs w:val="28"/>
          <w:lang w:eastAsia="en-US"/>
        </w:rPr>
        <w:t>заведующих кафедрами с лицами, поступающими в аспирантуру</w:t>
      </w:r>
    </w:p>
    <w:p w:rsidR="00364D2D" w:rsidRDefault="00364D2D" w:rsidP="00364D2D">
      <w:pPr>
        <w:jc w:val="center"/>
        <w:rPr>
          <w:rFonts w:eastAsia="Calibri"/>
          <w:sz w:val="28"/>
          <w:szCs w:val="28"/>
          <w:lang w:eastAsia="en-US"/>
        </w:rPr>
      </w:pPr>
      <w:r w:rsidRPr="007E7597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5</w:t>
      </w:r>
      <w:r w:rsidRPr="007E7597">
        <w:rPr>
          <w:rFonts w:eastAsia="Calibri"/>
          <w:sz w:val="28"/>
          <w:szCs w:val="28"/>
          <w:lang w:eastAsia="en-US"/>
        </w:rPr>
        <w:t xml:space="preserve"> году</w:t>
      </w:r>
    </w:p>
    <w:p w:rsidR="00364D2D" w:rsidRPr="00161667" w:rsidRDefault="00364D2D" w:rsidP="00364D2D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992"/>
        <w:gridCol w:w="3260"/>
      </w:tblGrid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Аудитория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 , ауд. 221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01.04.05 – оптика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Поповича, 50 , ауд. 116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01.04.07 – физика конденсированного состояния (технические науки)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Курчатова, 1а, ауд.701а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01.04.07 – физика конденсированного состояния (физико-математические науки)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Поповича, 50, ауд. 201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03.01.04 – биохимия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БЛК, 5, ауд. 315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05.13.01 – системный анализ, управление и обработка информации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22, ауд. 314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22, ауд. 314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05.16.09 – материаловедение (машиностроение)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Курчатова, 1а, ауд. 701а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07.00.02 – отечественная история 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Октябрьская, 5, ауд. 302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10.01.03 – литература народов стран зарубежья (польская литература)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Ленина, 32, ауд. 19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10.02.02 – русский язык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22, ауд. 217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12.00.03 – гражданское право; предпринимательское право; семейное право; международное частное право 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3 октября 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5C7394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5C7394">
              <w:rPr>
                <w:rFonts w:eastAsia="Calibri"/>
                <w:sz w:val="24"/>
                <w:szCs w:val="24"/>
                <w:lang w:eastAsia="en-US"/>
              </w:rPr>
              <w:t>, 3/1, ауд. 119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Захарова, 32, ауд. 101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Захарова, 32, ауд. 20</w:t>
            </w:r>
          </w:p>
        </w:tc>
      </w:tr>
      <w:tr w:rsidR="00364D2D" w:rsidRPr="005C7394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19.00.07 – педагогическая психология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260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5C7394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5C7394">
              <w:rPr>
                <w:rFonts w:eastAsia="Calibri"/>
                <w:sz w:val="24"/>
                <w:szCs w:val="24"/>
                <w:lang w:eastAsia="en-US"/>
              </w:rPr>
              <w:t>, 23, ауд. 301в</w:t>
            </w:r>
          </w:p>
        </w:tc>
      </w:tr>
      <w:tr w:rsidR="00364D2D" w:rsidRPr="007E7597" w:rsidTr="00524CB0">
        <w:tc>
          <w:tcPr>
            <w:tcW w:w="4219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24.00.01 – теория и история культуры (философские науки)</w:t>
            </w:r>
          </w:p>
        </w:tc>
        <w:tc>
          <w:tcPr>
            <w:tcW w:w="1276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992" w:type="dxa"/>
            <w:shd w:val="clear" w:color="auto" w:fill="auto"/>
          </w:tcPr>
          <w:p w:rsidR="00364D2D" w:rsidRPr="005C7394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364D2D" w:rsidRPr="007E7597" w:rsidRDefault="00364D2D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Захарова, 32, ауд. 102</w:t>
            </w:r>
          </w:p>
        </w:tc>
      </w:tr>
    </w:tbl>
    <w:p w:rsidR="006E3B28" w:rsidRDefault="00364D2D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D"/>
    <w:rsid w:val="000201EA"/>
    <w:rsid w:val="00024A06"/>
    <w:rsid w:val="0004237B"/>
    <w:rsid w:val="0007758B"/>
    <w:rsid w:val="00094F05"/>
    <w:rsid w:val="000E5061"/>
    <w:rsid w:val="00111024"/>
    <w:rsid w:val="0012374D"/>
    <w:rsid w:val="001B7257"/>
    <w:rsid w:val="001F5D04"/>
    <w:rsid w:val="00203AB1"/>
    <w:rsid w:val="002569BE"/>
    <w:rsid w:val="002D47D0"/>
    <w:rsid w:val="0031558A"/>
    <w:rsid w:val="003478AA"/>
    <w:rsid w:val="00364D2D"/>
    <w:rsid w:val="003D6EC8"/>
    <w:rsid w:val="0040106C"/>
    <w:rsid w:val="00413BB0"/>
    <w:rsid w:val="005261AD"/>
    <w:rsid w:val="005B23A7"/>
    <w:rsid w:val="005C3460"/>
    <w:rsid w:val="005D05AF"/>
    <w:rsid w:val="005D7210"/>
    <w:rsid w:val="005E3E55"/>
    <w:rsid w:val="00627A96"/>
    <w:rsid w:val="00630E65"/>
    <w:rsid w:val="006C6A28"/>
    <w:rsid w:val="00724F84"/>
    <w:rsid w:val="007A3723"/>
    <w:rsid w:val="007B58A8"/>
    <w:rsid w:val="00833EE4"/>
    <w:rsid w:val="00845739"/>
    <w:rsid w:val="008C4B54"/>
    <w:rsid w:val="008C6E6A"/>
    <w:rsid w:val="00914605"/>
    <w:rsid w:val="009A0C04"/>
    <w:rsid w:val="00A00E86"/>
    <w:rsid w:val="00A14FB9"/>
    <w:rsid w:val="00A312AD"/>
    <w:rsid w:val="00A3589C"/>
    <w:rsid w:val="00AE4730"/>
    <w:rsid w:val="00AF39A8"/>
    <w:rsid w:val="00B66B9F"/>
    <w:rsid w:val="00BD5693"/>
    <w:rsid w:val="00BF3F6E"/>
    <w:rsid w:val="00BF6FE1"/>
    <w:rsid w:val="00C04104"/>
    <w:rsid w:val="00C23845"/>
    <w:rsid w:val="00CE0608"/>
    <w:rsid w:val="00CE69B5"/>
    <w:rsid w:val="00D12F8D"/>
    <w:rsid w:val="00D1748B"/>
    <w:rsid w:val="00D2740A"/>
    <w:rsid w:val="00D61C07"/>
    <w:rsid w:val="00E361AF"/>
    <w:rsid w:val="00FA7CD1"/>
    <w:rsid w:val="00FB1BFA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364D2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364D2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2025-09-30T06:01:00Z</dcterms:created>
  <dcterms:modified xsi:type="dcterms:W3CDTF">2025-09-30T06:01:00Z</dcterms:modified>
</cp:coreProperties>
</file>