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A92" w:rsidRPr="00597B2F" w:rsidRDefault="00210A92" w:rsidP="00210A92">
      <w:pPr>
        <w:spacing w:after="120" w:line="280" w:lineRule="exact"/>
        <w:ind w:left="6759"/>
        <w:rPr>
          <w:rFonts w:ascii="Times New Roman" w:hAnsi="Times New Roman"/>
          <w:sz w:val="30"/>
          <w:szCs w:val="30"/>
        </w:rPr>
      </w:pPr>
      <w:r w:rsidRPr="00597B2F">
        <w:rPr>
          <w:rFonts w:ascii="Times New Roman" w:hAnsi="Times New Roman"/>
          <w:sz w:val="30"/>
          <w:szCs w:val="30"/>
        </w:rPr>
        <w:t>УТВЕРЖДЕНО</w:t>
      </w:r>
    </w:p>
    <w:p w:rsidR="00210A92" w:rsidRPr="00597B2F" w:rsidRDefault="00210A92" w:rsidP="00210A92">
      <w:pPr>
        <w:spacing w:after="0" w:line="280" w:lineRule="exact"/>
        <w:ind w:left="6761"/>
        <w:rPr>
          <w:rFonts w:ascii="Times New Roman" w:hAnsi="Times New Roman"/>
          <w:sz w:val="30"/>
          <w:szCs w:val="30"/>
        </w:rPr>
      </w:pPr>
      <w:r w:rsidRPr="00597B2F">
        <w:rPr>
          <w:rFonts w:ascii="Times New Roman" w:hAnsi="Times New Roman"/>
          <w:sz w:val="30"/>
          <w:szCs w:val="30"/>
        </w:rPr>
        <w:t xml:space="preserve">Постановление </w:t>
      </w:r>
    </w:p>
    <w:p w:rsidR="00210A92" w:rsidRPr="00597B2F" w:rsidRDefault="00210A92" w:rsidP="00210A92">
      <w:pPr>
        <w:spacing w:after="0" w:line="280" w:lineRule="exact"/>
        <w:ind w:left="6761"/>
        <w:rPr>
          <w:rFonts w:ascii="Times New Roman" w:hAnsi="Times New Roman"/>
          <w:sz w:val="30"/>
          <w:szCs w:val="30"/>
        </w:rPr>
      </w:pPr>
      <w:r w:rsidRPr="00597B2F">
        <w:rPr>
          <w:rFonts w:ascii="Times New Roman" w:hAnsi="Times New Roman"/>
          <w:sz w:val="30"/>
          <w:szCs w:val="30"/>
        </w:rPr>
        <w:t xml:space="preserve">Совета Министров </w:t>
      </w:r>
    </w:p>
    <w:p w:rsidR="00210A92" w:rsidRDefault="00210A92" w:rsidP="00210A92">
      <w:pPr>
        <w:spacing w:after="0" w:line="280" w:lineRule="exact"/>
        <w:ind w:left="6761"/>
        <w:rPr>
          <w:rFonts w:ascii="Times New Roman" w:hAnsi="Times New Roman"/>
          <w:sz w:val="30"/>
          <w:szCs w:val="30"/>
        </w:rPr>
      </w:pPr>
      <w:r w:rsidRPr="00597B2F">
        <w:rPr>
          <w:rFonts w:ascii="Times New Roman" w:hAnsi="Times New Roman"/>
          <w:sz w:val="30"/>
          <w:szCs w:val="30"/>
        </w:rPr>
        <w:t>Республики Беларусь</w:t>
      </w:r>
    </w:p>
    <w:p w:rsidR="00210A92" w:rsidRPr="00597B2F" w:rsidRDefault="00210A92" w:rsidP="00210A92">
      <w:pPr>
        <w:spacing w:after="0" w:line="280" w:lineRule="exact"/>
        <w:ind w:left="6761"/>
        <w:rPr>
          <w:rFonts w:ascii="Times New Roman" w:hAnsi="Times New Roman"/>
          <w:sz w:val="30"/>
          <w:szCs w:val="30"/>
        </w:rPr>
      </w:pPr>
      <w:r>
        <w:rPr>
          <w:rFonts w:ascii="Times New Roman" w:hAnsi="Times New Roman"/>
          <w:sz w:val="30"/>
          <w:szCs w:val="30"/>
        </w:rPr>
        <w:t>31.08.2022   № 572</w:t>
      </w:r>
    </w:p>
    <w:p w:rsidR="00210A92" w:rsidRPr="00597B2F" w:rsidRDefault="00210A92" w:rsidP="00210A92">
      <w:pPr>
        <w:spacing w:after="0" w:line="280" w:lineRule="exact"/>
        <w:jc w:val="both"/>
        <w:rPr>
          <w:rFonts w:ascii="Times New Roman" w:eastAsia="Times New Roman" w:hAnsi="Times New Roman"/>
          <w:bCs/>
          <w:sz w:val="30"/>
          <w:szCs w:val="30"/>
          <w:lang w:eastAsia="ru-RU"/>
        </w:rPr>
      </w:pPr>
    </w:p>
    <w:p w:rsidR="00210A92" w:rsidRPr="00597B2F" w:rsidRDefault="00210A92" w:rsidP="00210A92">
      <w:pPr>
        <w:spacing w:after="0" w:line="280" w:lineRule="exact"/>
        <w:jc w:val="both"/>
        <w:rPr>
          <w:rFonts w:ascii="Times New Roman" w:eastAsia="Times New Roman" w:hAnsi="Times New Roman"/>
          <w:bCs/>
          <w:sz w:val="30"/>
          <w:szCs w:val="30"/>
          <w:lang w:eastAsia="ru-RU"/>
        </w:rPr>
      </w:pPr>
    </w:p>
    <w:p w:rsidR="00210A92" w:rsidRPr="00597B2F" w:rsidRDefault="00210A92" w:rsidP="00210A92">
      <w:pPr>
        <w:spacing w:after="120" w:line="280" w:lineRule="exact"/>
        <w:jc w:val="both"/>
        <w:rPr>
          <w:rFonts w:ascii="Times New Roman" w:hAnsi="Times New Roman"/>
          <w:sz w:val="30"/>
          <w:szCs w:val="30"/>
        </w:rPr>
      </w:pPr>
      <w:r w:rsidRPr="00597B2F">
        <w:rPr>
          <w:rFonts w:ascii="Times New Roman" w:hAnsi="Times New Roman"/>
          <w:sz w:val="30"/>
          <w:szCs w:val="30"/>
        </w:rPr>
        <w:t>ПОЛОЖЕНИЕ</w:t>
      </w:r>
    </w:p>
    <w:p w:rsidR="00210A92" w:rsidRPr="00597B2F" w:rsidRDefault="00210A92" w:rsidP="00210A92">
      <w:pPr>
        <w:spacing w:after="0" w:line="280" w:lineRule="exact"/>
        <w:ind w:right="6404"/>
        <w:jc w:val="both"/>
        <w:rPr>
          <w:rFonts w:ascii="Times New Roman" w:hAnsi="Times New Roman"/>
          <w:sz w:val="30"/>
          <w:szCs w:val="30"/>
        </w:rPr>
      </w:pPr>
      <w:r w:rsidRPr="00597B2F">
        <w:rPr>
          <w:rFonts w:ascii="Times New Roman" w:hAnsi="Times New Roman"/>
          <w:sz w:val="30"/>
          <w:szCs w:val="30"/>
        </w:rPr>
        <w:t>о базовой организации учреждения образования</w:t>
      </w:r>
    </w:p>
    <w:p w:rsidR="00210A92" w:rsidRPr="00597B2F" w:rsidRDefault="00210A92" w:rsidP="00210A92">
      <w:pPr>
        <w:spacing w:after="0" w:line="280" w:lineRule="exact"/>
        <w:jc w:val="both"/>
        <w:rPr>
          <w:rFonts w:ascii="Times New Roman" w:hAnsi="Times New Roman"/>
          <w:sz w:val="30"/>
          <w:szCs w:val="30"/>
        </w:rPr>
      </w:pPr>
    </w:p>
    <w:p w:rsidR="00210A92" w:rsidRPr="00597B2F" w:rsidRDefault="00210A92" w:rsidP="00210A92">
      <w:pPr>
        <w:spacing w:after="0" w:line="240" w:lineRule="auto"/>
        <w:jc w:val="center"/>
        <w:rPr>
          <w:rFonts w:ascii="Times New Roman" w:eastAsia="Times New Roman" w:hAnsi="Times New Roman"/>
          <w:b/>
          <w:caps/>
          <w:sz w:val="26"/>
          <w:szCs w:val="26"/>
          <w:lang w:eastAsia="ru-RU"/>
        </w:rPr>
      </w:pPr>
      <w:r w:rsidRPr="00597B2F">
        <w:rPr>
          <w:rFonts w:ascii="Times New Roman" w:eastAsia="Times New Roman" w:hAnsi="Times New Roman"/>
          <w:b/>
          <w:caps/>
          <w:sz w:val="26"/>
          <w:szCs w:val="26"/>
          <w:lang w:eastAsia="ru-RU"/>
        </w:rPr>
        <w:t>ГЛАВА 1</w:t>
      </w:r>
    </w:p>
    <w:p w:rsidR="00210A92" w:rsidRPr="00597B2F" w:rsidRDefault="00210A92" w:rsidP="00210A92">
      <w:pPr>
        <w:spacing w:after="0" w:line="240" w:lineRule="auto"/>
        <w:jc w:val="center"/>
        <w:rPr>
          <w:rFonts w:ascii="Times New Roman" w:eastAsia="Times New Roman" w:hAnsi="Times New Roman"/>
          <w:b/>
          <w:caps/>
          <w:sz w:val="26"/>
          <w:szCs w:val="26"/>
          <w:lang w:eastAsia="ru-RU"/>
        </w:rPr>
      </w:pPr>
      <w:r w:rsidRPr="00597B2F">
        <w:rPr>
          <w:rFonts w:ascii="Times New Roman" w:eastAsia="Times New Roman" w:hAnsi="Times New Roman"/>
          <w:b/>
          <w:caps/>
          <w:sz w:val="26"/>
          <w:szCs w:val="26"/>
          <w:lang w:eastAsia="ru-RU"/>
        </w:rPr>
        <w:t>ОБЩИЕ ПОЛОЖЕНИЯ</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p>
    <w:p w:rsidR="00210A92" w:rsidRPr="00EB41E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 xml:space="preserve">1. Настоящим Положением </w:t>
      </w:r>
      <w:r w:rsidRPr="00EB41EF">
        <w:rPr>
          <w:rFonts w:ascii="Times New Roman" w:eastAsia="Times New Roman" w:hAnsi="Times New Roman"/>
          <w:sz w:val="30"/>
          <w:szCs w:val="30"/>
          <w:lang w:eastAsia="ru-RU"/>
        </w:rPr>
        <w:t>определяется порядок:</w:t>
      </w:r>
    </w:p>
    <w:p w:rsidR="00210A92" w:rsidRPr="00EB41EF" w:rsidRDefault="00210A92" w:rsidP="00210A92">
      <w:pPr>
        <w:spacing w:after="0" w:line="240" w:lineRule="auto"/>
        <w:ind w:firstLine="709"/>
        <w:jc w:val="both"/>
        <w:rPr>
          <w:rFonts w:ascii="Times New Roman" w:eastAsia="Times New Roman" w:hAnsi="Times New Roman"/>
          <w:spacing w:val="-4"/>
          <w:sz w:val="30"/>
          <w:szCs w:val="30"/>
          <w:lang w:eastAsia="ru-RU"/>
        </w:rPr>
      </w:pPr>
      <w:r w:rsidRPr="00EB41EF">
        <w:rPr>
          <w:rFonts w:ascii="Times New Roman" w:eastAsia="Times New Roman" w:hAnsi="Times New Roman"/>
          <w:sz w:val="30"/>
          <w:szCs w:val="30"/>
          <w:lang w:eastAsia="ru-RU"/>
        </w:rPr>
        <w:t xml:space="preserve">взаимодействия учреждения высшего образования, учреждения образования, реализующего образовательные программы среднего специального, профессионально-технического образования (далее – учреждение образования), и базовой организации при подготовке специалистов с высшим и (или) средним специальным образованием, рабочих со средним специальным, </w:t>
      </w:r>
      <w:r w:rsidRPr="00EB41EF">
        <w:rPr>
          <w:rFonts w:ascii="Times New Roman" w:eastAsia="Times New Roman" w:hAnsi="Times New Roman"/>
          <w:spacing w:val="-4"/>
          <w:sz w:val="30"/>
          <w:szCs w:val="30"/>
          <w:lang w:eastAsia="ru-RU"/>
        </w:rPr>
        <w:t>профессионально-техническим образованием, служащих с профессионально-техническим образованием (далее – специалисты, рабочие, служащие);</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EB41EF">
        <w:rPr>
          <w:rFonts w:ascii="Times New Roman" w:eastAsia="Times New Roman" w:hAnsi="Times New Roman"/>
          <w:sz w:val="30"/>
          <w:szCs w:val="30"/>
          <w:lang w:eastAsia="ru-RU"/>
        </w:rPr>
        <w:t>заключения договора о взаимодействии учреждения образования</w:t>
      </w:r>
      <w:r w:rsidRPr="00597B2F">
        <w:rPr>
          <w:rFonts w:ascii="Times New Roman" w:eastAsia="Times New Roman" w:hAnsi="Times New Roman"/>
          <w:sz w:val="30"/>
          <w:szCs w:val="30"/>
          <w:lang w:eastAsia="ru-RU"/>
        </w:rPr>
        <w:t xml:space="preserve"> с организацией – заказчиком кадров при подготовке специалистов, рабочих, </w:t>
      </w:r>
      <w:r w:rsidRPr="00597B2F">
        <w:rPr>
          <w:rFonts w:ascii="Times New Roman" w:eastAsia="Times New Roman" w:hAnsi="Times New Roman"/>
          <w:spacing w:val="-4"/>
          <w:sz w:val="30"/>
          <w:szCs w:val="30"/>
          <w:lang w:eastAsia="ru-RU"/>
        </w:rPr>
        <w:t>служащих (далее – договор о взаимодействии) по примерной форме согласно</w:t>
      </w:r>
      <w:r w:rsidRPr="00597B2F">
        <w:rPr>
          <w:rFonts w:ascii="Times New Roman" w:eastAsia="Times New Roman" w:hAnsi="Times New Roman"/>
          <w:sz w:val="30"/>
          <w:szCs w:val="30"/>
          <w:lang w:eastAsia="ru-RU"/>
        </w:rPr>
        <w:t xml:space="preserve"> приложению 1 к постановлению, утвердившему настоящее Положение.</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pacing w:val="-4"/>
          <w:sz w:val="30"/>
          <w:szCs w:val="30"/>
          <w:lang w:eastAsia="ru-RU"/>
        </w:rPr>
        <w:t xml:space="preserve">2. Базовой организацией соответствующего учреждения образования </w:t>
      </w:r>
      <w:r w:rsidRPr="00597B2F">
        <w:rPr>
          <w:rFonts w:ascii="Times New Roman" w:eastAsia="Times New Roman" w:hAnsi="Times New Roman"/>
          <w:sz w:val="30"/>
          <w:szCs w:val="30"/>
          <w:lang w:eastAsia="ru-RU"/>
        </w:rPr>
        <w:t>признается организация, заключившая договор о взаимодействии.</w:t>
      </w:r>
    </w:p>
    <w:p w:rsidR="00210A92" w:rsidRPr="00597B2F" w:rsidRDefault="00210A92" w:rsidP="00210A92">
      <w:pPr>
        <w:spacing w:after="0" w:line="240" w:lineRule="auto"/>
        <w:ind w:firstLine="709"/>
        <w:jc w:val="both"/>
        <w:rPr>
          <w:rFonts w:ascii="Times New Roman" w:eastAsia="Times New Roman" w:hAnsi="Times New Roman"/>
          <w:spacing w:val="-4"/>
          <w:sz w:val="30"/>
          <w:szCs w:val="30"/>
          <w:lang w:eastAsia="ru-RU"/>
        </w:rPr>
      </w:pPr>
    </w:p>
    <w:p w:rsidR="00210A92" w:rsidRPr="00597B2F" w:rsidRDefault="00210A92" w:rsidP="00210A92">
      <w:pPr>
        <w:spacing w:after="0" w:line="240" w:lineRule="auto"/>
        <w:jc w:val="center"/>
        <w:rPr>
          <w:rFonts w:ascii="Times New Roman" w:eastAsia="Times New Roman" w:hAnsi="Times New Roman"/>
          <w:b/>
          <w:caps/>
          <w:sz w:val="26"/>
          <w:szCs w:val="26"/>
          <w:lang w:eastAsia="ru-RU"/>
        </w:rPr>
      </w:pPr>
      <w:r w:rsidRPr="00597B2F">
        <w:rPr>
          <w:rFonts w:ascii="Times New Roman" w:eastAsia="Times New Roman" w:hAnsi="Times New Roman"/>
          <w:b/>
          <w:caps/>
          <w:sz w:val="26"/>
          <w:szCs w:val="26"/>
          <w:lang w:eastAsia="ru-RU"/>
        </w:rPr>
        <w:t>ГЛАВА 2</w:t>
      </w:r>
    </w:p>
    <w:p w:rsidR="00210A92" w:rsidRPr="00597B2F" w:rsidRDefault="00210A92" w:rsidP="00210A92">
      <w:pPr>
        <w:spacing w:after="0" w:line="240" w:lineRule="auto"/>
        <w:jc w:val="center"/>
        <w:rPr>
          <w:rFonts w:ascii="Times New Roman" w:eastAsia="Times New Roman" w:hAnsi="Times New Roman"/>
          <w:b/>
          <w:caps/>
          <w:sz w:val="26"/>
          <w:szCs w:val="26"/>
          <w:lang w:eastAsia="ru-RU"/>
        </w:rPr>
      </w:pPr>
      <w:r w:rsidRPr="00597B2F">
        <w:rPr>
          <w:rFonts w:ascii="Times New Roman" w:eastAsia="Times New Roman" w:hAnsi="Times New Roman"/>
          <w:b/>
          <w:caps/>
          <w:sz w:val="26"/>
          <w:szCs w:val="26"/>
          <w:lang w:eastAsia="ru-RU"/>
        </w:rPr>
        <w:t>ОСНОВНЫЕ НАПРАВЛЕНИЯ И ФОРМЫ ВЗАИМОДЕЙСТВИЯ УЧРЕЖДЕНИЯ ОБРАЗОВАНИЯ И БАЗОВОЙ ОРГАНИЗАЦИИ</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3. Основными направлениями взаимодействия базовой организации и учреждения образования являются:</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подготовка квалифицированных специалистов, рабочих, служащих с учетом потребностей базовой организации;</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развитие материально-технической и социально-культурной базы учреждения образования;</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совершенствование образовательного процесса и повышение качества подготовки специалистов, рабочих, служащих с учетом требований инновационного развития экономики;</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lastRenderedPageBreak/>
        <w:t>обеспечение высокого уровня проведения практики,</w:t>
      </w:r>
      <w:r w:rsidRPr="00597B2F">
        <w:rPr>
          <w:rFonts w:ascii="Times New Roman" w:eastAsia="Times New Roman" w:hAnsi="Times New Roman"/>
          <w:b/>
          <w:sz w:val="30"/>
          <w:szCs w:val="30"/>
          <w:lang w:eastAsia="ru-RU"/>
        </w:rPr>
        <w:t xml:space="preserve"> </w:t>
      </w:r>
      <w:r w:rsidRPr="00597B2F">
        <w:rPr>
          <w:rFonts w:ascii="Times New Roman" w:eastAsia="Times New Roman" w:hAnsi="Times New Roman"/>
          <w:sz w:val="30"/>
          <w:szCs w:val="30"/>
          <w:lang w:eastAsia="ru-RU"/>
        </w:rPr>
        <w:t>лабораторных, практических занятий студентов, учащихся, курсантов, слушателей, производственного обучения учащихся, курсантов (далее, если не указано иное, – обучающиеся);</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профессиональная подготовка, переподготовка и повышение квалификации работников базовой организации в учреждении образования;</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стажировка педагогических работников учреждения образования в базовой организации.</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4. Учреждение образования:</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обеспечивает подготовку специалистов, рабочих, служащих необходимой квалификации в количестве, определяемом в договоре о взаимодействии, и направление их на работу в базовую организацию;</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осуществляет в первоочередном порядке профессиональную подготовку, переподготовку, повышение квалификации работников базовой организации по ее заявке в порядке и на условиях, установленных законодательством;</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включает в состав государственных экзаменационных комиссий, государственных квалификационных комиссий, квалификационных комиссий представителей базовой организации;</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обеспечивает участие базовой организации в совершенствовании учебных программ учреждения образования по учебным дисциплинам учреждения высшего образования, учебным предметам учреждения образования;</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приглашает работников базовой организации для участия в работе органов самоуправления учреждения образования, комиссий по распределению выпускников учреждения образования;</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направляет педагогических работников на стажировку в базовую организацию по согласованию с ней;</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 xml:space="preserve">организует совместно с базовой организацией </w:t>
      </w:r>
      <w:r w:rsidRPr="00EB41EF">
        <w:rPr>
          <w:rFonts w:ascii="Times New Roman" w:eastAsia="Times New Roman" w:hAnsi="Times New Roman"/>
          <w:sz w:val="30"/>
          <w:szCs w:val="30"/>
          <w:highlight w:val="green"/>
          <w:lang w:eastAsia="ru-RU"/>
        </w:rPr>
        <w:t>образовательные (конкурсы профессионального мастерства, олимпиады, турниры)</w:t>
      </w:r>
      <w:r w:rsidRPr="00597B2F">
        <w:rPr>
          <w:rFonts w:ascii="Times New Roman" w:eastAsia="Times New Roman" w:hAnsi="Times New Roman"/>
          <w:sz w:val="30"/>
          <w:szCs w:val="30"/>
          <w:lang w:eastAsia="ru-RU"/>
        </w:rPr>
        <w:t>, профориентационные, культурные, спортивно-массовые, физкультурно-оздоровительные мероприятия.</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5. Базовая организация:</w:t>
      </w:r>
    </w:p>
    <w:p w:rsidR="00210A92" w:rsidRPr="00597B2F" w:rsidRDefault="00210A92" w:rsidP="00210A92">
      <w:pPr>
        <w:spacing w:after="0" w:line="240" w:lineRule="auto"/>
        <w:ind w:firstLine="709"/>
        <w:jc w:val="both"/>
        <w:rPr>
          <w:rFonts w:ascii="Times New Roman" w:eastAsia="Times New Roman" w:hAnsi="Times New Roman"/>
          <w:spacing w:val="-4"/>
          <w:sz w:val="30"/>
          <w:szCs w:val="30"/>
          <w:lang w:eastAsia="ru-RU"/>
        </w:rPr>
      </w:pPr>
      <w:r w:rsidRPr="00597B2F">
        <w:rPr>
          <w:rFonts w:ascii="Times New Roman" w:eastAsia="Times New Roman" w:hAnsi="Times New Roman"/>
          <w:spacing w:val="-4"/>
          <w:sz w:val="30"/>
          <w:szCs w:val="30"/>
          <w:lang w:eastAsia="ru-RU"/>
        </w:rPr>
        <w:t>имеет преимущественное право на удовлетворение своих потребностей в специалистах, рабочих, служащих из числа выпускников соответствующего учреждения образования в соответствии с законодательством об образовании;</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вносит предложения о номенклатуре специальностей, квалификаций (профессий рабочих, должностей служащих), по которым осуществляется подготовка в учреждении образования, а также об объемах подготовки специалистов, рабочих, служащих в учреждении образования;</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lastRenderedPageBreak/>
        <w:t>участвует в разработке планов развития учреждения образования;</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вносит предложения об обновлении содержания учебных программ учреждения образования по учебным дисциплинам, предметам, модулям, практике;</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предоставляет учреждению образования помещения, спортивные сооружения для проведения мероприятий в порядке, установленном законодательством;</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оказывает по своему решению материальную помощь обучающимся, достигшим высоких результатов в обучении;</w:t>
      </w:r>
    </w:p>
    <w:p w:rsidR="00210A92" w:rsidRPr="00597B2F" w:rsidRDefault="00210A92" w:rsidP="00210A92">
      <w:pPr>
        <w:spacing w:after="0" w:line="240" w:lineRule="auto"/>
        <w:ind w:firstLine="709"/>
        <w:jc w:val="both"/>
        <w:rPr>
          <w:rFonts w:ascii="Times New Roman" w:eastAsia="Times New Roman" w:hAnsi="Times New Roman"/>
          <w:spacing w:val="-4"/>
          <w:sz w:val="30"/>
          <w:szCs w:val="30"/>
          <w:lang w:eastAsia="ru-RU"/>
        </w:rPr>
      </w:pPr>
      <w:r w:rsidRPr="00597B2F">
        <w:rPr>
          <w:rFonts w:ascii="Times New Roman" w:eastAsia="Times New Roman" w:hAnsi="Times New Roman"/>
          <w:spacing w:val="-4"/>
          <w:sz w:val="30"/>
          <w:szCs w:val="30"/>
          <w:lang w:eastAsia="ru-RU"/>
        </w:rPr>
        <w:t>обеспечивает на основании отдельно заключаемых договоров о взаимодействии проведение практики, лабораторных, практических занятий, производственного обучения обучающихся по возможности в одних и тех же структурных подразделениях базовой организации на весь период проведения в целях адаптации и закрепления обучающихся в базовой организации после окончания учреждения образования;</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EB41EF">
        <w:rPr>
          <w:rFonts w:ascii="Times New Roman" w:eastAsia="Times New Roman" w:hAnsi="Times New Roman"/>
          <w:sz w:val="30"/>
          <w:szCs w:val="30"/>
          <w:highlight w:val="green"/>
          <w:lang w:eastAsia="ru-RU"/>
        </w:rPr>
        <w:t>обеспечивает условия для выполнения научно-исследовательских, опытно-конструкторских и опытно-технологических работ, апробации и внедрения результатов научной деятельности студентов (курсантов);</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принимает участие в формировании тематики курсовых и дипломных проектов (работ), магистерских диссертаций, заданий на квалификационный, выпускной квалификационный экзамен обучающихся;</w:t>
      </w:r>
    </w:p>
    <w:p w:rsidR="00210A92" w:rsidRPr="00597B2F" w:rsidRDefault="00210A92" w:rsidP="00210A92">
      <w:pPr>
        <w:spacing w:after="0" w:line="240" w:lineRule="auto"/>
        <w:ind w:firstLine="709"/>
        <w:jc w:val="both"/>
        <w:rPr>
          <w:rFonts w:ascii="Times New Roman" w:eastAsia="Times New Roman" w:hAnsi="Times New Roman"/>
          <w:spacing w:val="-4"/>
          <w:sz w:val="30"/>
          <w:szCs w:val="30"/>
          <w:lang w:eastAsia="ru-RU"/>
        </w:rPr>
      </w:pPr>
      <w:r w:rsidRPr="00597B2F">
        <w:rPr>
          <w:rFonts w:ascii="Times New Roman" w:eastAsia="Times New Roman" w:hAnsi="Times New Roman"/>
          <w:spacing w:val="-4"/>
          <w:sz w:val="30"/>
          <w:szCs w:val="30"/>
          <w:lang w:eastAsia="ru-RU"/>
        </w:rPr>
        <w:t>способствует созданию ученических мест (ученических участков, цехов) в структурных подразделениях базовой организации, оснащенных современной техникой, использующих прогрессивные технологии, с высоким уровнем организации труда;</w:t>
      </w:r>
    </w:p>
    <w:p w:rsidR="00210A92" w:rsidRPr="00597B2F" w:rsidRDefault="00210A92" w:rsidP="00210A92">
      <w:pPr>
        <w:spacing w:after="0" w:line="240" w:lineRule="auto"/>
        <w:ind w:firstLine="709"/>
        <w:jc w:val="both"/>
        <w:rPr>
          <w:rFonts w:ascii="Times New Roman" w:eastAsia="Times New Roman" w:hAnsi="Times New Roman"/>
          <w:spacing w:val="-4"/>
          <w:sz w:val="30"/>
          <w:szCs w:val="30"/>
          <w:lang w:eastAsia="ru-RU"/>
        </w:rPr>
      </w:pPr>
      <w:r w:rsidRPr="00597B2F">
        <w:rPr>
          <w:rFonts w:ascii="Times New Roman" w:eastAsia="Times New Roman" w:hAnsi="Times New Roman"/>
          <w:spacing w:val="-4"/>
          <w:sz w:val="30"/>
          <w:szCs w:val="30"/>
          <w:lang w:eastAsia="ru-RU"/>
        </w:rPr>
        <w:t>назначает работников базовой организации, имеющих высокую квалификацию, руководителями производственного обучения, практики обучающихся;</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создает и поддерживает безопасные условия труда обучающихся при прохождении практики, лабораторных, практических занятий, производственного обучения;</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 xml:space="preserve">направляет своих представителей в состав государственных экзаменационных комиссий, государственных квалификационных комиссий учреждения образования для участия в итоговой аттестации обучающихся, </w:t>
      </w:r>
      <w:r w:rsidRPr="00EB41EF">
        <w:rPr>
          <w:rFonts w:ascii="Times New Roman" w:eastAsia="Times New Roman" w:hAnsi="Times New Roman"/>
          <w:sz w:val="30"/>
          <w:szCs w:val="30"/>
          <w:highlight w:val="green"/>
          <w:lang w:eastAsia="ru-RU"/>
        </w:rPr>
        <w:t>в состав квалификационных комиссий – для участия в промежуточной аттестации обучающихся по окончании этапа производственного обучения, практики для получения обучающимися разряда по профессии рабочего</w:t>
      </w:r>
      <w:r w:rsidRPr="00597B2F">
        <w:rPr>
          <w:rFonts w:ascii="Times New Roman" w:eastAsia="Times New Roman" w:hAnsi="Times New Roman"/>
          <w:sz w:val="30"/>
          <w:szCs w:val="30"/>
          <w:lang w:eastAsia="ru-RU"/>
        </w:rPr>
        <w:t>;</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оказывает информационную поддержку учреждению образования по вопросам развития базовой организации, внедрения современных технологий, обеспечения техникой и оборудованием;</w:t>
      </w:r>
    </w:p>
    <w:p w:rsidR="00210A92" w:rsidRPr="00597B2F" w:rsidRDefault="00210A92" w:rsidP="00210A92">
      <w:pPr>
        <w:spacing w:after="0" w:line="240" w:lineRule="auto"/>
        <w:ind w:firstLine="709"/>
        <w:jc w:val="both"/>
        <w:rPr>
          <w:rFonts w:ascii="Times New Roman" w:eastAsia="Times New Roman" w:hAnsi="Times New Roman"/>
          <w:spacing w:val="-8"/>
          <w:sz w:val="30"/>
          <w:szCs w:val="30"/>
          <w:lang w:eastAsia="ru-RU"/>
        </w:rPr>
      </w:pPr>
      <w:r w:rsidRPr="00597B2F">
        <w:rPr>
          <w:rFonts w:ascii="Times New Roman" w:eastAsia="Times New Roman" w:hAnsi="Times New Roman"/>
          <w:spacing w:val="-12"/>
          <w:sz w:val="30"/>
          <w:szCs w:val="30"/>
          <w:lang w:eastAsia="ru-RU"/>
        </w:rPr>
        <w:lastRenderedPageBreak/>
        <w:t>осуществляет совместно с учреждением образования профориентационную</w:t>
      </w:r>
      <w:r w:rsidRPr="00597B2F">
        <w:rPr>
          <w:rFonts w:ascii="Times New Roman" w:eastAsia="Times New Roman" w:hAnsi="Times New Roman"/>
          <w:spacing w:val="-8"/>
          <w:sz w:val="30"/>
          <w:szCs w:val="30"/>
          <w:lang w:eastAsia="ru-RU"/>
        </w:rPr>
        <w:t xml:space="preserve"> работу среди молодежи и выпускников учреждений образования, реализующих образовательные программы общего среднего образования;</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по соглашению с учреждением образования оказывает в порядке, установленном законодательством, помощь учреждению образования в целях развития его материально-технической базы;</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pacing w:val="-4"/>
          <w:sz w:val="30"/>
          <w:szCs w:val="30"/>
          <w:lang w:eastAsia="ru-RU"/>
        </w:rPr>
        <w:t xml:space="preserve">оказывает содействие в обеспечении выполнения обучающимися заданий, предусмотренных программами практики, учебными программами по практикам, производственному обучению в структурных подразделениях учреждения образования, путем предоставления необходимых материалов, инструментов, приспособлений и оснастки, техники, технической документации, а также помощь в проведении конкурсов профессионального </w:t>
      </w:r>
      <w:r w:rsidRPr="00597B2F">
        <w:rPr>
          <w:rFonts w:ascii="Times New Roman" w:eastAsia="Times New Roman" w:hAnsi="Times New Roman"/>
          <w:sz w:val="30"/>
          <w:szCs w:val="30"/>
          <w:lang w:eastAsia="ru-RU"/>
        </w:rPr>
        <w:t>мастерства.</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p>
    <w:p w:rsidR="00210A92" w:rsidRPr="00597B2F" w:rsidRDefault="00210A92" w:rsidP="00210A92">
      <w:pPr>
        <w:spacing w:after="0" w:line="240" w:lineRule="auto"/>
        <w:jc w:val="center"/>
        <w:rPr>
          <w:rFonts w:ascii="Times New Roman" w:eastAsia="Times New Roman" w:hAnsi="Times New Roman"/>
          <w:b/>
          <w:caps/>
          <w:sz w:val="26"/>
          <w:szCs w:val="26"/>
          <w:lang w:eastAsia="ru-RU"/>
        </w:rPr>
      </w:pPr>
      <w:r w:rsidRPr="00597B2F">
        <w:rPr>
          <w:rFonts w:ascii="Times New Roman" w:eastAsia="Times New Roman" w:hAnsi="Times New Roman"/>
          <w:b/>
          <w:caps/>
          <w:sz w:val="26"/>
          <w:szCs w:val="26"/>
          <w:lang w:eastAsia="ru-RU"/>
        </w:rPr>
        <w:t>ГЛАВА 3</w:t>
      </w:r>
    </w:p>
    <w:p w:rsidR="00210A92" w:rsidRPr="00597B2F" w:rsidRDefault="00210A92" w:rsidP="00210A92">
      <w:pPr>
        <w:spacing w:after="0" w:line="240" w:lineRule="auto"/>
        <w:jc w:val="center"/>
        <w:rPr>
          <w:rFonts w:ascii="Times New Roman" w:eastAsia="Times New Roman" w:hAnsi="Times New Roman"/>
          <w:b/>
          <w:caps/>
          <w:sz w:val="26"/>
          <w:szCs w:val="26"/>
          <w:lang w:eastAsia="ru-RU"/>
        </w:rPr>
      </w:pPr>
      <w:r w:rsidRPr="00597B2F">
        <w:rPr>
          <w:rFonts w:ascii="Times New Roman" w:eastAsia="Times New Roman" w:hAnsi="Times New Roman"/>
          <w:b/>
          <w:caps/>
          <w:sz w:val="26"/>
          <w:szCs w:val="26"/>
          <w:lang w:eastAsia="ru-RU"/>
        </w:rPr>
        <w:t xml:space="preserve">ПОРЯДОК ЗАКЛЮЧЕНИЯ, ИЗМЕНЕНИЯ И РАСТОРЖЕНИЯ </w:t>
      </w:r>
    </w:p>
    <w:p w:rsidR="00210A92" w:rsidRPr="00597B2F" w:rsidRDefault="00210A92" w:rsidP="00210A92">
      <w:pPr>
        <w:spacing w:after="0" w:line="240" w:lineRule="auto"/>
        <w:jc w:val="center"/>
        <w:rPr>
          <w:rFonts w:ascii="Times New Roman" w:eastAsia="Times New Roman" w:hAnsi="Times New Roman"/>
          <w:b/>
          <w:caps/>
          <w:sz w:val="26"/>
          <w:szCs w:val="26"/>
          <w:lang w:eastAsia="ru-RU"/>
        </w:rPr>
      </w:pPr>
      <w:r w:rsidRPr="00597B2F">
        <w:rPr>
          <w:rFonts w:ascii="Times New Roman" w:eastAsia="Times New Roman" w:hAnsi="Times New Roman"/>
          <w:b/>
          <w:caps/>
          <w:sz w:val="26"/>
          <w:szCs w:val="26"/>
          <w:lang w:eastAsia="ru-RU"/>
        </w:rPr>
        <w:t>ДОГОВОРА О ВЗАИМОДЕЙСТВИИ</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 xml:space="preserve">6. Договор о взаимодействии заключается между учреждением образования и организацией – </w:t>
      </w:r>
      <w:r w:rsidRPr="00EB41EF">
        <w:rPr>
          <w:rFonts w:ascii="Times New Roman" w:eastAsia="Times New Roman" w:hAnsi="Times New Roman"/>
          <w:sz w:val="30"/>
          <w:szCs w:val="30"/>
          <w:highlight w:val="green"/>
          <w:lang w:eastAsia="ru-RU"/>
        </w:rPr>
        <w:t>заказчиком кадров, в качестве которой могут выступать</w:t>
      </w:r>
      <w:r w:rsidRPr="00597B2F">
        <w:rPr>
          <w:rFonts w:ascii="Times New Roman" w:eastAsia="Times New Roman" w:hAnsi="Times New Roman"/>
          <w:sz w:val="30"/>
          <w:szCs w:val="30"/>
          <w:lang w:eastAsia="ru-RU"/>
        </w:rPr>
        <w:t xml:space="preserve"> государственный орган, организации государственной и частной форм собственности. </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Договор о взаимодействии заключается:</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между учреждением образования и организацией государственной формы собственности – по согласованию с государственными органами, организациями, в подчинении которых они находятся;</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между учреждением образования и организацией частной формы собственности – по согласованию с их учредителями (уполномоченным ими органом или лицом).</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EB41EF">
        <w:rPr>
          <w:rFonts w:ascii="Times New Roman" w:eastAsia="Times New Roman" w:hAnsi="Times New Roman"/>
          <w:sz w:val="30"/>
          <w:szCs w:val="30"/>
          <w:highlight w:val="green"/>
          <w:lang w:eastAsia="ru-RU"/>
        </w:rPr>
        <w:t>Согласование договора о взаимодействии не требуется в случае, если организациями – заказчиками кадров являются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государственные организации, подчиненные Правительству Республики Беларусь, облисполкомы, Минский горисполком.</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Договор о взаимодействии</w:t>
      </w:r>
      <w:r w:rsidRPr="00EB41EF">
        <w:rPr>
          <w:rFonts w:ascii="Times New Roman" w:eastAsia="Times New Roman" w:hAnsi="Times New Roman"/>
          <w:sz w:val="30"/>
          <w:szCs w:val="30"/>
          <w:lang w:eastAsia="ru-RU"/>
        </w:rPr>
        <w:t>, как правило, заключается</w:t>
      </w:r>
      <w:r w:rsidRPr="00597B2F">
        <w:rPr>
          <w:rFonts w:ascii="Times New Roman" w:eastAsia="Times New Roman" w:hAnsi="Times New Roman"/>
          <w:sz w:val="30"/>
          <w:szCs w:val="30"/>
          <w:lang w:eastAsia="ru-RU"/>
        </w:rPr>
        <w:t xml:space="preserve"> учреждением образования с градо- и валообразующими организациями, имеющими высокий уровень технического и технологического оснащения, а также организациями, являющимися исполнителями и участниками государственных, региональных и отраслевых программ, на срок не менее </w:t>
      </w:r>
      <w:r w:rsidRPr="00597B2F">
        <w:rPr>
          <w:rFonts w:ascii="Times New Roman" w:eastAsia="Times New Roman" w:hAnsi="Times New Roman"/>
          <w:sz w:val="30"/>
          <w:szCs w:val="30"/>
          <w:lang w:eastAsia="ru-RU"/>
        </w:rPr>
        <w:lastRenderedPageBreak/>
        <w:t xml:space="preserve">пяти лет с представлением базовой организацией сведений о </w:t>
      </w:r>
      <w:r w:rsidRPr="00597B2F">
        <w:rPr>
          <w:rFonts w:ascii="Times New Roman" w:eastAsia="Times New Roman" w:hAnsi="Times New Roman"/>
          <w:spacing w:val="-4"/>
          <w:sz w:val="30"/>
          <w:szCs w:val="30"/>
          <w:lang w:eastAsia="ru-RU"/>
        </w:rPr>
        <w:t>дополнительной потребности в молодых специалистах, рабочих, служащих.</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Учреждение образования вправе заключать договоры о взаимодействии с несколькими организациями.</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7. Договор о взаимодействии должен содержать существенные условия, предусмотренные Кодексом Республики Беларусь об образовании, а также условия, относительно которых по заявлению одной из сторон должно быть достигнуто соглашение.</w:t>
      </w:r>
    </w:p>
    <w:p w:rsidR="00210A92" w:rsidRPr="00597B2F" w:rsidRDefault="00210A92" w:rsidP="00210A92">
      <w:pPr>
        <w:spacing w:after="0" w:line="240" w:lineRule="auto"/>
        <w:ind w:firstLine="709"/>
        <w:jc w:val="both"/>
        <w:rPr>
          <w:rFonts w:ascii="Times New Roman" w:eastAsia="Times New Roman" w:hAnsi="Times New Roman"/>
          <w:strike/>
          <w:spacing w:val="-4"/>
          <w:sz w:val="30"/>
          <w:szCs w:val="30"/>
          <w:lang w:eastAsia="ru-RU"/>
        </w:rPr>
      </w:pPr>
      <w:r w:rsidRPr="00597B2F">
        <w:rPr>
          <w:rFonts w:ascii="Times New Roman" w:eastAsia="Times New Roman" w:hAnsi="Times New Roman"/>
          <w:spacing w:val="-4"/>
          <w:sz w:val="30"/>
          <w:szCs w:val="30"/>
          <w:lang w:eastAsia="ru-RU"/>
        </w:rPr>
        <w:t>8. Изменения в договор о взаимодействии оформляются дополнительными соглашениями, которые подлежат согласованию в случаях и порядке, установленных в части второй пункта 6 настоящего Положения.</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Дополнительные соглашения об уточнении количества лиц, заявляемых для подготовки специалистов, рабочих, служащих в учреждении образования по специальностям, квалификациям (профессиям рабочих, должностям служащих), заключаются, как правило, ежегодно с уточнением дополнительной потребности в молодых специалистах, рабочих, служащих.</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9. Договор о взаимодействии, изменения в него вступают в силу со дня получения последнего согласования государственного органа, организации и (или) учредителя (уполномоченного им органа либо лица) и действуют в течение срока, определяемого сторонами.</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10. Договор о взаимодействии оформляется в двух экземплярах и хранится у каждой из сторон, а его копии направляются в государственные органы, организации и (или) учредителям, которые согласовали договор о взаимодействии.</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11. Основанием для досрочного расторжения договора о взаимодействии является неисполнение или ненадлежащее исполнение обязательств сторонами.</w:t>
      </w:r>
    </w:p>
    <w:p w:rsidR="00210A92" w:rsidRPr="00597B2F" w:rsidRDefault="00210A92" w:rsidP="00210A92">
      <w:pPr>
        <w:spacing w:after="0" w:line="240" w:lineRule="auto"/>
        <w:ind w:firstLine="709"/>
        <w:jc w:val="both"/>
        <w:rPr>
          <w:rFonts w:ascii="Times New Roman" w:eastAsia="Times New Roman" w:hAnsi="Times New Roman"/>
          <w:sz w:val="30"/>
          <w:szCs w:val="30"/>
          <w:lang w:eastAsia="ru-RU"/>
        </w:rPr>
      </w:pPr>
      <w:r w:rsidRPr="00597B2F">
        <w:rPr>
          <w:rFonts w:ascii="Times New Roman" w:eastAsia="Times New Roman" w:hAnsi="Times New Roman"/>
          <w:sz w:val="30"/>
          <w:szCs w:val="30"/>
          <w:lang w:eastAsia="ru-RU"/>
        </w:rPr>
        <w:t>12. Сторона, инициирующая расторжение договора о взаимодействии, обязана письменно уведомить об этом другую сторону не позднее чем за три месяца до окончания срока действия договора о взаимодействии с указанием причин.</w:t>
      </w:r>
    </w:p>
    <w:p w:rsidR="00210A92" w:rsidRDefault="00210A92" w:rsidP="00210A92">
      <w:pPr>
        <w:spacing w:after="0" w:line="240" w:lineRule="auto"/>
        <w:ind w:firstLine="709"/>
        <w:jc w:val="both"/>
        <w:rPr>
          <w:rFonts w:ascii="Times New Roman" w:eastAsia="Times New Roman" w:hAnsi="Times New Roman"/>
          <w:spacing w:val="-4"/>
          <w:sz w:val="30"/>
          <w:szCs w:val="30"/>
          <w:lang w:eastAsia="ru-RU"/>
        </w:rPr>
        <w:sectPr w:rsidR="00210A92" w:rsidSect="00E504DB">
          <w:pgSz w:w="11906" w:h="16838"/>
          <w:pgMar w:top="1134" w:right="567" w:bottom="1134" w:left="1701" w:header="709" w:footer="709" w:gutter="0"/>
          <w:pgNumType w:start="1"/>
          <w:cols w:space="708"/>
          <w:titlePg/>
          <w:docGrid w:linePitch="360"/>
        </w:sectPr>
      </w:pPr>
      <w:r w:rsidRPr="00597B2F">
        <w:rPr>
          <w:rFonts w:ascii="Times New Roman" w:eastAsia="Times New Roman" w:hAnsi="Times New Roman"/>
          <w:sz w:val="30"/>
          <w:szCs w:val="30"/>
          <w:lang w:eastAsia="ru-RU"/>
        </w:rPr>
        <w:t xml:space="preserve">13. Договор о взаимодействии считается расторгнутым по соглашению сторон, если ни одна из них в течение месяца со дня получения </w:t>
      </w:r>
      <w:r w:rsidRPr="00597B2F">
        <w:rPr>
          <w:rFonts w:ascii="Times New Roman" w:eastAsia="Times New Roman" w:hAnsi="Times New Roman"/>
          <w:spacing w:val="-4"/>
          <w:sz w:val="30"/>
          <w:szCs w:val="30"/>
          <w:lang w:eastAsia="ru-RU"/>
        </w:rPr>
        <w:t>уведомления письменно не выразит своего несогласия. О расторжении договора о взаимодействии стороны уведомляют государственные органы, организации и (или) их учредителей (уполномоченный ими орган либо лицо).</w:t>
      </w:r>
    </w:p>
    <w:p w:rsidR="00210A92" w:rsidRPr="00825CA1" w:rsidRDefault="00210A92" w:rsidP="00210A92">
      <w:pPr>
        <w:spacing w:after="120" w:line="280" w:lineRule="exact"/>
        <w:ind w:left="6804"/>
        <w:rPr>
          <w:rFonts w:ascii="Times New Roman" w:hAnsi="Times New Roman"/>
          <w:sz w:val="30"/>
          <w:szCs w:val="30"/>
        </w:rPr>
      </w:pPr>
      <w:r w:rsidRPr="00825CA1">
        <w:rPr>
          <w:rFonts w:ascii="Times New Roman" w:hAnsi="Times New Roman"/>
          <w:sz w:val="30"/>
          <w:szCs w:val="30"/>
        </w:rPr>
        <w:lastRenderedPageBreak/>
        <w:t>УТВЕРЖДЕНО</w:t>
      </w:r>
    </w:p>
    <w:p w:rsidR="00210A92" w:rsidRPr="00825CA1" w:rsidRDefault="00210A92" w:rsidP="00210A92">
      <w:pPr>
        <w:spacing w:after="0" w:line="280" w:lineRule="exact"/>
        <w:ind w:left="6804"/>
        <w:rPr>
          <w:rFonts w:ascii="Times New Roman" w:hAnsi="Times New Roman"/>
          <w:sz w:val="30"/>
          <w:szCs w:val="30"/>
        </w:rPr>
      </w:pPr>
      <w:r w:rsidRPr="00825CA1">
        <w:rPr>
          <w:rFonts w:ascii="Times New Roman" w:hAnsi="Times New Roman"/>
          <w:sz w:val="30"/>
          <w:szCs w:val="30"/>
        </w:rPr>
        <w:t>Постановление Совета Министров Республики Беларусь</w:t>
      </w:r>
    </w:p>
    <w:p w:rsidR="00210A92" w:rsidRPr="00825CA1" w:rsidRDefault="00210A92" w:rsidP="00210A92">
      <w:pPr>
        <w:spacing w:after="0" w:line="280" w:lineRule="exact"/>
        <w:ind w:left="6804"/>
        <w:rPr>
          <w:rFonts w:ascii="Times New Roman" w:hAnsi="Times New Roman"/>
          <w:sz w:val="30"/>
          <w:szCs w:val="30"/>
        </w:rPr>
      </w:pPr>
      <w:r w:rsidRPr="003B7CA1">
        <w:rPr>
          <w:rFonts w:ascii="Times New Roman" w:hAnsi="Times New Roman"/>
          <w:sz w:val="30"/>
          <w:szCs w:val="30"/>
        </w:rPr>
        <w:t>31.08.2022   № 572</w:t>
      </w:r>
    </w:p>
    <w:p w:rsidR="00210A92" w:rsidRPr="00825CA1" w:rsidRDefault="00210A92" w:rsidP="00210A92">
      <w:pPr>
        <w:spacing w:before="240" w:after="120" w:line="280" w:lineRule="exact"/>
        <w:ind w:right="3119"/>
        <w:jc w:val="both"/>
        <w:rPr>
          <w:rFonts w:ascii="Times New Roman" w:eastAsia="Times New Roman" w:hAnsi="Times New Roman"/>
          <w:bCs/>
          <w:sz w:val="30"/>
          <w:szCs w:val="30"/>
          <w:lang w:eastAsia="ru-RU"/>
        </w:rPr>
      </w:pPr>
      <w:r w:rsidRPr="00825CA1">
        <w:rPr>
          <w:rFonts w:ascii="Times New Roman" w:eastAsia="Times New Roman" w:hAnsi="Times New Roman"/>
          <w:bCs/>
          <w:sz w:val="30"/>
          <w:szCs w:val="30"/>
          <w:lang w:eastAsia="ru-RU"/>
        </w:rPr>
        <w:t>ПОЛОЖЕНИЕ</w:t>
      </w:r>
    </w:p>
    <w:p w:rsidR="00210A92" w:rsidRPr="00825CA1" w:rsidRDefault="00210A92" w:rsidP="00210A92">
      <w:pPr>
        <w:spacing w:before="120" w:after="120" w:line="280" w:lineRule="exact"/>
        <w:ind w:right="3119"/>
        <w:jc w:val="both"/>
        <w:rPr>
          <w:rFonts w:ascii="Times New Roman" w:eastAsia="Times New Roman" w:hAnsi="Times New Roman"/>
          <w:bCs/>
          <w:sz w:val="30"/>
          <w:szCs w:val="30"/>
          <w:lang w:eastAsia="ru-RU"/>
        </w:rPr>
      </w:pPr>
      <w:r w:rsidRPr="00825CA1">
        <w:rPr>
          <w:rFonts w:ascii="Times New Roman" w:eastAsia="Times New Roman" w:hAnsi="Times New Roman"/>
          <w:bCs/>
          <w:sz w:val="30"/>
          <w:szCs w:val="30"/>
          <w:lang w:eastAsia="ru-RU"/>
        </w:rPr>
        <w:t xml:space="preserve">о порядке прогнозирования дополнительных потребностей в молодых специалистах, рабочих, служащих, формирования заказа на их подготовку и установления контрольных цифр приема для </w:t>
      </w:r>
      <w:r w:rsidRPr="00825CA1">
        <w:rPr>
          <w:rFonts w:ascii="Times New Roman" w:eastAsia="Times New Roman" w:hAnsi="Times New Roman"/>
          <w:bCs/>
          <w:spacing w:val="-8"/>
          <w:sz w:val="30"/>
          <w:szCs w:val="30"/>
          <w:lang w:eastAsia="ru-RU"/>
        </w:rPr>
        <w:t>получения профессионально-технического, среднего</w:t>
      </w:r>
      <w:r w:rsidRPr="00825CA1">
        <w:rPr>
          <w:rFonts w:ascii="Times New Roman" w:eastAsia="Times New Roman" w:hAnsi="Times New Roman"/>
          <w:bCs/>
          <w:sz w:val="30"/>
          <w:szCs w:val="30"/>
          <w:lang w:eastAsia="ru-RU"/>
        </w:rPr>
        <w:t xml:space="preserve"> специального, высшего образования за счет средств республиканского и (или) местных бюджетов</w:t>
      </w:r>
    </w:p>
    <w:p w:rsidR="00210A92" w:rsidRPr="00825CA1" w:rsidRDefault="00210A92" w:rsidP="00210A92">
      <w:pPr>
        <w:spacing w:after="0" w:line="280" w:lineRule="exact"/>
        <w:jc w:val="both"/>
        <w:rPr>
          <w:rFonts w:ascii="Times New Roman" w:hAnsi="Times New Roman"/>
          <w:sz w:val="30"/>
          <w:szCs w:val="30"/>
        </w:rPr>
      </w:pP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1. Настоящим Положением определяется порядок:</w:t>
      </w:r>
    </w:p>
    <w:p w:rsidR="00210A92" w:rsidRPr="00825CA1" w:rsidRDefault="00210A92" w:rsidP="00210A92">
      <w:pPr>
        <w:spacing w:after="0" w:line="240" w:lineRule="auto"/>
        <w:ind w:firstLine="709"/>
        <w:jc w:val="both"/>
        <w:rPr>
          <w:rFonts w:ascii="Times New Roman" w:eastAsia="Times New Roman" w:hAnsi="Times New Roman"/>
          <w:spacing w:val="-4"/>
          <w:sz w:val="30"/>
          <w:szCs w:val="30"/>
          <w:lang w:eastAsia="ru-RU"/>
        </w:rPr>
      </w:pPr>
      <w:r w:rsidRPr="00825CA1">
        <w:rPr>
          <w:rFonts w:ascii="Times New Roman" w:eastAsia="Times New Roman" w:hAnsi="Times New Roman"/>
          <w:spacing w:val="-4"/>
          <w:sz w:val="30"/>
          <w:szCs w:val="30"/>
          <w:lang w:eastAsia="ru-RU"/>
        </w:rPr>
        <w:t>прогнозирования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государственными организациями, подчиненными Правительству Республики Беларусь, облисполкомами, Минским горисполкомом и другими организациями (далее, если не указано иное, – государственные органы, организации) дополнительных потребностей в молодых специалистах, рабочих, служащих* (далее, если не указано иное, – дополнительная потребность) для формирования заказа на их подготовку (далее, если не указано иное, – заказ);</w:t>
      </w:r>
    </w:p>
    <w:p w:rsidR="00210A92" w:rsidRPr="00825CA1" w:rsidRDefault="00210A92" w:rsidP="00210A92">
      <w:pPr>
        <w:spacing w:after="0" w:line="240" w:lineRule="auto"/>
        <w:ind w:firstLine="709"/>
        <w:jc w:val="both"/>
        <w:rPr>
          <w:rFonts w:ascii="Times New Roman" w:eastAsia="Times New Roman" w:hAnsi="Times New Roman"/>
          <w:spacing w:val="-4"/>
          <w:sz w:val="30"/>
          <w:szCs w:val="30"/>
          <w:lang w:eastAsia="ru-RU"/>
        </w:rPr>
      </w:pPr>
      <w:r w:rsidRPr="00825CA1">
        <w:rPr>
          <w:rFonts w:ascii="Times New Roman" w:eastAsia="Times New Roman" w:hAnsi="Times New Roman"/>
          <w:spacing w:val="-4"/>
          <w:sz w:val="30"/>
          <w:szCs w:val="30"/>
          <w:lang w:eastAsia="ru-RU"/>
        </w:rPr>
        <w:t>установления контрольных цифр приема для получения профессионально-технического, среднего специального, высшего образования в учреждениях образования, реализующих образовательные программы профессионально-технического, среднего специального, высшего образования (их филиалах, представительствах, иных обособленных подразделениях) (далее – учреждения образования), за счет средств республиканского и (или) местных бюджетов.</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2. Основными задачами прогнозирования дополнительных потребностей для формирования заказа являются:</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определение дополнительной потребности;</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оптимизация подготовки молодых специалистов, рабочих, служащих путем установления учреждениям образования контрольных цифр приема на основании заказа с учетом возможностей учреждений образования и демографической ситуации;</w:t>
      </w:r>
    </w:p>
    <w:p w:rsidR="00210A92" w:rsidRPr="00825CA1" w:rsidRDefault="00210A92" w:rsidP="00210A92">
      <w:pPr>
        <w:spacing w:after="0" w:line="240" w:lineRule="exact"/>
        <w:jc w:val="both"/>
        <w:rPr>
          <w:rFonts w:ascii="Times New Roman" w:hAnsi="Times New Roman"/>
          <w:color w:val="000000" w:themeColor="text1"/>
          <w:sz w:val="24"/>
          <w:szCs w:val="24"/>
        </w:rPr>
      </w:pPr>
    </w:p>
    <w:p w:rsidR="00210A92" w:rsidRPr="00825CA1" w:rsidRDefault="00210A92" w:rsidP="00210A92">
      <w:pPr>
        <w:spacing w:after="0" w:line="240" w:lineRule="exact"/>
        <w:jc w:val="both"/>
        <w:rPr>
          <w:rFonts w:ascii="Times New Roman" w:hAnsi="Times New Roman"/>
          <w:color w:val="000000" w:themeColor="text1"/>
          <w:sz w:val="24"/>
          <w:szCs w:val="24"/>
        </w:rPr>
      </w:pPr>
      <w:r w:rsidRPr="00825CA1">
        <w:rPr>
          <w:rFonts w:ascii="Times New Roman" w:hAnsi="Times New Roman"/>
          <w:color w:val="000000" w:themeColor="text1"/>
          <w:sz w:val="24"/>
          <w:szCs w:val="24"/>
        </w:rPr>
        <w:t>–––––––––––––––––––––</w:t>
      </w:r>
    </w:p>
    <w:p w:rsidR="00210A92" w:rsidRPr="00825CA1" w:rsidRDefault="00210A92" w:rsidP="00210A92">
      <w:pPr>
        <w:spacing w:after="0" w:line="240" w:lineRule="exact"/>
        <w:ind w:firstLine="709"/>
        <w:jc w:val="both"/>
        <w:rPr>
          <w:sz w:val="24"/>
          <w:szCs w:val="24"/>
        </w:rPr>
      </w:pPr>
      <w:r w:rsidRPr="00825CA1">
        <w:rPr>
          <w:rFonts w:ascii="Times New Roman" w:hAnsi="Times New Roman"/>
          <w:color w:val="000000" w:themeColor="text1"/>
          <w:sz w:val="24"/>
          <w:szCs w:val="24"/>
        </w:rPr>
        <w:lastRenderedPageBreak/>
        <w:t>* Под служащими понимаются работники, уровень профессиональной подготовки которых не требует среднего специального или высшего образования.</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эффективное использование молодых специалистов, рабочих, служащих.</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3. В заказе определяется прогнозируемое государственными органами, организациями количество выпускников с профессионально-техническим, средним специальным, высшим образованием по специальностям, квалификациям для заинтересованных в подготовке кадров государственных органов, организаций в учреждениях образования за счет средств республиканского и (или) местных бюджетов на основании заявленной государственными органами, организациями дополнительной потребности.</w:t>
      </w:r>
    </w:p>
    <w:p w:rsidR="00210A92" w:rsidRPr="00825CA1" w:rsidRDefault="00210A92" w:rsidP="00210A92">
      <w:pPr>
        <w:spacing w:after="0" w:line="240" w:lineRule="auto"/>
        <w:ind w:firstLine="709"/>
        <w:jc w:val="both"/>
        <w:rPr>
          <w:rFonts w:ascii="Times New Roman" w:eastAsia="Times New Roman" w:hAnsi="Times New Roman"/>
          <w:spacing w:val="-4"/>
          <w:sz w:val="30"/>
          <w:szCs w:val="30"/>
          <w:lang w:eastAsia="ru-RU"/>
        </w:rPr>
      </w:pPr>
      <w:r w:rsidRPr="00825CA1">
        <w:rPr>
          <w:rFonts w:ascii="Times New Roman" w:eastAsia="Times New Roman" w:hAnsi="Times New Roman"/>
          <w:spacing w:val="-8"/>
          <w:sz w:val="30"/>
          <w:szCs w:val="30"/>
          <w:lang w:eastAsia="ru-RU"/>
        </w:rPr>
        <w:t xml:space="preserve">Дополнительная потребность </w:t>
      </w:r>
      <w:r w:rsidRPr="00825CA1">
        <w:rPr>
          <w:rFonts w:ascii="Times New Roman" w:eastAsia="Times New Roman" w:hAnsi="Times New Roman"/>
          <w:spacing w:val="-4"/>
          <w:sz w:val="30"/>
          <w:szCs w:val="30"/>
          <w:lang w:eastAsia="ru-RU"/>
        </w:rPr>
        <w:t>определяется как потребность в выпускниках с общим и специальным высшим, средним специальным, профессионально-техническим образованием в год их выпуска для пополнения кадрового состава государственных органов, организаций, необходимого для развития производства, реализации инновационных проектов, включая создание новых высокотехнологичных производств, обеспечения деятельности государственных органов, возмещения выбытия кадров.</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Дополнительная потребность в молодых специалистах с углубленным высшим образованием определяется как потребность в выпускниках с углубленным высшим образованием в год их выпуска для пополнения кадрового состава государственных органов, организаций в сфере науки, инновационной и образовательной деятельности.</w:t>
      </w:r>
    </w:p>
    <w:p w:rsidR="00210A92" w:rsidRPr="00825CA1" w:rsidRDefault="00210A92" w:rsidP="00210A92">
      <w:pPr>
        <w:spacing w:after="0" w:line="240" w:lineRule="auto"/>
        <w:ind w:firstLine="709"/>
        <w:jc w:val="both"/>
        <w:rPr>
          <w:rFonts w:ascii="Times New Roman" w:eastAsia="Times New Roman" w:hAnsi="Times New Roman"/>
          <w:spacing w:val="-4"/>
          <w:sz w:val="30"/>
          <w:szCs w:val="30"/>
          <w:lang w:eastAsia="ru-RU"/>
        </w:rPr>
      </w:pPr>
      <w:r w:rsidRPr="00825CA1">
        <w:rPr>
          <w:rFonts w:ascii="Times New Roman" w:eastAsia="Times New Roman" w:hAnsi="Times New Roman"/>
          <w:spacing w:val="-4"/>
          <w:sz w:val="30"/>
          <w:szCs w:val="30"/>
          <w:lang w:eastAsia="ru-RU"/>
        </w:rPr>
        <w:t>4. Прогнозирование дополнительной потребности для формирования заказа осуществляется государственными органами, организациями с учетом среднегодовых показателей изменения количественного и качественного состава работников государственных органов, организаций, прогнозов и бизнес-планов развития организаций, прогнозов потребностей отрасли, соответствующей административно-территориальной единицы, программ развития отраслей и административно-территориальных единиц и соответствующих программ кадрового обеспечения с использованием отраслевых и региональных методик определения потребности в кадрах.</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5. Заказ формируется по специальностям, квалификациям, включенным в Общегосударственный классификатор Республики Беларусь ОКРБ 011-2022 ”Специальности и квалификации“.</w:t>
      </w:r>
    </w:p>
    <w:p w:rsidR="00210A92" w:rsidRPr="00825CA1" w:rsidRDefault="00210A92" w:rsidP="00210A92">
      <w:pPr>
        <w:spacing w:after="0" w:line="240" w:lineRule="auto"/>
        <w:ind w:firstLine="709"/>
        <w:jc w:val="both"/>
        <w:rPr>
          <w:rFonts w:ascii="Times New Roman" w:eastAsia="Times New Roman" w:hAnsi="Times New Roman"/>
          <w:spacing w:val="-4"/>
          <w:sz w:val="30"/>
          <w:szCs w:val="30"/>
          <w:lang w:eastAsia="ru-RU"/>
        </w:rPr>
      </w:pPr>
      <w:r w:rsidRPr="00825CA1">
        <w:rPr>
          <w:rFonts w:ascii="Times New Roman" w:eastAsia="Times New Roman" w:hAnsi="Times New Roman"/>
          <w:spacing w:val="-4"/>
          <w:sz w:val="30"/>
          <w:szCs w:val="30"/>
          <w:lang w:eastAsia="ru-RU"/>
        </w:rPr>
        <w:t xml:space="preserve">Государственные органы, организации при необходимости вносят в </w:t>
      </w:r>
      <w:r w:rsidRPr="00825CA1">
        <w:rPr>
          <w:rFonts w:ascii="Times New Roman" w:eastAsia="Times New Roman" w:hAnsi="Times New Roman"/>
          <w:spacing w:val="-8"/>
          <w:sz w:val="30"/>
          <w:szCs w:val="30"/>
          <w:lang w:eastAsia="ru-RU"/>
        </w:rPr>
        <w:t>Министерство образования предложения о включении в Общегосударственный</w:t>
      </w:r>
      <w:r w:rsidRPr="00825CA1">
        <w:rPr>
          <w:rFonts w:ascii="Times New Roman" w:eastAsia="Times New Roman" w:hAnsi="Times New Roman"/>
          <w:spacing w:val="-4"/>
          <w:sz w:val="30"/>
          <w:szCs w:val="30"/>
          <w:lang w:eastAsia="ru-RU"/>
        </w:rPr>
        <w:t xml:space="preserve"> классификатор Республики Беларусь ОКРБ 011-</w:t>
      </w:r>
      <w:r w:rsidRPr="00825CA1">
        <w:rPr>
          <w:rFonts w:ascii="Times New Roman" w:eastAsia="Times New Roman" w:hAnsi="Times New Roman"/>
          <w:spacing w:val="-4"/>
          <w:sz w:val="30"/>
          <w:szCs w:val="30"/>
          <w:lang w:eastAsia="ru-RU"/>
        </w:rPr>
        <w:lastRenderedPageBreak/>
        <w:t>2022 ”Специальности и квалификации“ новых и (или) аннулировании невостребованных специальностей, квалификаций.</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6. Прогнозирование дополнительных потребностей и формирование заказа осуществляются с использованием автоматизированной информационной системы ”Подготовка прогнозных показателей приема и формирование органами государственного управления заказа на подготовку квалифицированных кадров“ (далее – автоматизированная система). Информационное наполнение и порядок функционирования автоматизированной системы (далее – порядок) определяются Министерством образования.</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7. Государственные органы за один год до начала очередного пятилетнего периода, определяемого в соответствии с порядком, обеспечивают прогнозирование в подчиненных организациях дополнительной потребности в отношении:</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специалистов с общим и специальным высшим образованием, рабочих и специалистов со средним специальным образованием – на десятилетний период;</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рабочих и служащих с профессионально-техническим образованием, специалистов с углубленным высшим образованием – на пятилетний период.</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8. Государственные органы привлекают к прогнозированию дополнительных потребностей организации с долей собственности государства в их уставных фондах, а также организации частной формы собственности с их согласия.</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9. В целях формирования заказа подчиненные (входящие в состав, систему) государственному органу организации до 1 января последнего года текущего пятилетнего периода, определяемого в соответствии с порядком, представляют в этот государственный орган сведения о дополнительной потребности в молодых специалистах с общим высшим, специальным высшим, средним специальным образованием, рабочих со средним специальным, профессионально-техническим образованием, служащих (далее, если не указано иное, – сведения) по форме согласно приложению 1.</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Сведения о дополнительной потребности в молодых специалистах с углубленным высшим образованием по форме согласно приложению 2 государственные органы, организации представляют до 1 января последнего года текущего пятилетнего периода, определяемого в соответствии с порядком, в государственный орган, в подчинении которого находятся учреждения образования, реализующие образовательную программу магистратуры.</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 xml:space="preserve">Организации с долей собственности государства в их уставных фондах, акции (доли в уставных фондах) которых не переданы в </w:t>
      </w:r>
      <w:r w:rsidRPr="00825CA1">
        <w:rPr>
          <w:rFonts w:ascii="Times New Roman" w:eastAsia="Times New Roman" w:hAnsi="Times New Roman"/>
          <w:sz w:val="30"/>
          <w:szCs w:val="30"/>
          <w:lang w:eastAsia="ru-RU"/>
        </w:rPr>
        <w:lastRenderedPageBreak/>
        <w:t>управление республиканских органов государственного управления, иных государственных организаций, подчиненных Правительству Республики Беларусь, а также организации частной формы собственности представляют сведения в облисполкомы, Минский горисполком, на территории которых они зарегистрированы, в срок, установленный в части первой настоящего пункта, а в отношении дополнительной потребности в молодых специалистах с углубленным высшим образованием – в государственный орган, в подчинении которого находятся учреждения образования, реализующие образовательную программу магистратуры.</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 xml:space="preserve">10. Сведения, формируемые в автоматизированной системе, при необходимости </w:t>
      </w:r>
      <w:r>
        <w:rPr>
          <w:rFonts w:ascii="Times New Roman" w:eastAsia="Times New Roman" w:hAnsi="Times New Roman"/>
          <w:sz w:val="30"/>
          <w:szCs w:val="30"/>
          <w:lang w:eastAsia="ru-RU"/>
        </w:rPr>
        <w:t>актуализируются</w:t>
      </w:r>
      <w:r w:rsidRPr="00825CA1">
        <w:rPr>
          <w:rFonts w:ascii="Times New Roman" w:eastAsia="Times New Roman" w:hAnsi="Times New Roman"/>
          <w:sz w:val="30"/>
          <w:szCs w:val="30"/>
          <w:lang w:eastAsia="ru-RU"/>
        </w:rPr>
        <w:t xml:space="preserve"> государственными органами с учетом перспектив развития отраслей экономики и используются при разработке программ кадрового обеспечения.</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 xml:space="preserve">11. Государственные органы на основе сведений с использованием автоматизированной системы формируют заказ </w:t>
      </w:r>
      <w:r>
        <w:rPr>
          <w:rFonts w:ascii="Times New Roman" w:eastAsia="Times New Roman" w:hAnsi="Times New Roman"/>
          <w:sz w:val="30"/>
          <w:szCs w:val="30"/>
          <w:lang w:eastAsia="ru-RU"/>
        </w:rPr>
        <w:t>на подготовку</w:t>
      </w:r>
      <w:r w:rsidRPr="00825CA1">
        <w:rPr>
          <w:rFonts w:ascii="Times New Roman" w:eastAsia="Times New Roman" w:hAnsi="Times New Roman"/>
          <w:sz w:val="30"/>
          <w:szCs w:val="30"/>
          <w:lang w:eastAsia="ru-RU"/>
        </w:rPr>
        <w:t>:</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молодых специалистов с общим и специальным высшим образованием, рабочих и специалистов со средним специальным образованием – на десятилетний период по форме согласно приложению 3;</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pacing w:val="-4"/>
          <w:sz w:val="30"/>
          <w:szCs w:val="30"/>
          <w:lang w:eastAsia="ru-RU"/>
        </w:rPr>
        <w:t>рабочих и служащих с профессионально-техническим образованием –</w:t>
      </w:r>
      <w:r w:rsidRPr="00825CA1">
        <w:rPr>
          <w:rFonts w:ascii="Times New Roman" w:eastAsia="Times New Roman" w:hAnsi="Times New Roman"/>
          <w:sz w:val="30"/>
          <w:szCs w:val="30"/>
          <w:lang w:eastAsia="ru-RU"/>
        </w:rPr>
        <w:t xml:space="preserve"> на пятилетний период по форме согласно приложению 3;</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молодых специалистов с углубленным высшим образованием – на пятилетний период по форме согласно приложению 4.</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Сформированный заказ государственные органы до 15 февраля последнего года текущего пятилетнего периода представляют в Министерство образования, за исключением случая, предусмотренного в части третьей настоящего пункта.</w:t>
      </w:r>
      <w:r w:rsidRPr="00825CA1">
        <w:rPr>
          <w:rFonts w:ascii="Times New Roman" w:eastAsia="Times New Roman" w:hAnsi="Times New Roman"/>
          <w:i/>
          <w:sz w:val="30"/>
          <w:szCs w:val="30"/>
          <w:lang w:eastAsia="ru-RU"/>
        </w:rPr>
        <w:t xml:space="preserve"> </w:t>
      </w:r>
      <w:r w:rsidRPr="00825CA1">
        <w:rPr>
          <w:rFonts w:ascii="Times New Roman" w:eastAsia="Times New Roman" w:hAnsi="Times New Roman"/>
          <w:sz w:val="30"/>
          <w:szCs w:val="30"/>
          <w:lang w:eastAsia="ru-RU"/>
        </w:rPr>
        <w:t>Министерство образования информирует государственные органы о поступившем заказе по их письменным запросам.</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Министерство обороны, Министерство по чрезвычайным ситуациям, Министерство внутренних дел, Комитет государственной безопасности, Государственный пограничный комитет, Государственный таможенный комитет, Следственный комитет, Государственный комитет судебных экспертиз, Комитет государственного контроля формируют заказ в установленном ими порядке по специальностям для Вооруженных Сил Республики Беларусь, других войск и воинских формирований, Следственного комитета, Государственного комитета судебных экспертиз, органов внутренних дел, органов и подразделений по чрезвычайным ситуациям, таможенных органов, органов финансовых расследований Комитета государственного контроля.</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lastRenderedPageBreak/>
        <w:t>12. Министерство образования на основе сформированного государственными органами заказа с учетом потребности экономики в кадрах на пятилетний период по профессионально-квалификационным группам по согласованию с Министерством труда и социальной защиты, Министерством экономики ежегодно формирует прогнозные показатели приема (структуру приема) на пятилетний период по профилям образования (далее – структура приема).</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13. Министерством труда и социальной защиты ежегодно до 1 ноября осуществляется формирование потребности экономики в кадрах на пятилетний период по профессионально-квалификационным группам.</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 xml:space="preserve">14. Государственные органы, организации, заинтересованные в подготовке кадров, заключают с учреждениями образования договоры о взаимодействии учреждения образования с организацией – заказчиком кадров* при подготовке специалистов, рабочих, служащих (далее – договор о взаимодействии) </w:t>
      </w:r>
      <w:r w:rsidRPr="00825CA1">
        <w:rPr>
          <w:rFonts w:ascii="Times New Roman" w:eastAsia="Times New Roman" w:hAnsi="Times New Roman"/>
          <w:bCs/>
          <w:sz w:val="30"/>
          <w:szCs w:val="30"/>
          <w:lang w:eastAsia="ru-RU"/>
        </w:rPr>
        <w:t>по примерной форме согласно приложению 1 к постановлению, утвердившему</w:t>
      </w:r>
      <w:r w:rsidRPr="00825CA1">
        <w:rPr>
          <w:rFonts w:ascii="Times New Roman" w:eastAsia="Times New Roman" w:hAnsi="Times New Roman"/>
          <w:sz w:val="30"/>
          <w:szCs w:val="30"/>
          <w:lang w:eastAsia="ru-RU"/>
        </w:rPr>
        <w:t xml:space="preserve"> настоящее Положение, или </w:t>
      </w:r>
      <w:r w:rsidRPr="00825CA1">
        <w:rPr>
          <w:rFonts w:ascii="Times New Roman" w:eastAsia="Times New Roman" w:hAnsi="Times New Roman"/>
          <w:bCs/>
          <w:sz w:val="30"/>
          <w:szCs w:val="30"/>
          <w:lang w:eastAsia="ru-RU"/>
        </w:rPr>
        <w:t>направляют</w:t>
      </w:r>
      <w:r w:rsidRPr="00825CA1">
        <w:rPr>
          <w:rFonts w:ascii="Times New Roman" w:eastAsia="Times New Roman" w:hAnsi="Times New Roman"/>
          <w:b/>
          <w:color w:val="FF0000"/>
          <w:sz w:val="30"/>
          <w:szCs w:val="30"/>
          <w:lang w:eastAsia="ru-RU"/>
        </w:rPr>
        <w:t xml:space="preserve"> </w:t>
      </w:r>
      <w:r w:rsidRPr="00825CA1">
        <w:rPr>
          <w:rFonts w:ascii="Times New Roman" w:eastAsia="Times New Roman" w:hAnsi="Times New Roman"/>
          <w:sz w:val="30"/>
          <w:szCs w:val="30"/>
          <w:lang w:eastAsia="ru-RU"/>
        </w:rPr>
        <w:t xml:space="preserve">в учреждения образования заявки на подготовку специалистов, рабочих, служащих (далее – заявки на подготовку) по форме </w:t>
      </w:r>
      <w:r w:rsidRPr="00825CA1">
        <w:rPr>
          <w:rFonts w:ascii="Times New Roman" w:eastAsia="Times New Roman" w:hAnsi="Times New Roman"/>
          <w:bCs/>
          <w:sz w:val="30"/>
          <w:szCs w:val="30"/>
          <w:lang w:eastAsia="ru-RU"/>
        </w:rPr>
        <w:t>согласно приложению 2 к постановлению, утвердившему</w:t>
      </w:r>
      <w:r w:rsidRPr="00825CA1">
        <w:rPr>
          <w:rFonts w:ascii="Times New Roman" w:eastAsia="Times New Roman" w:hAnsi="Times New Roman"/>
          <w:sz w:val="30"/>
          <w:szCs w:val="30"/>
          <w:lang w:eastAsia="ru-RU"/>
        </w:rPr>
        <w:t xml:space="preserve"> настоящее Положение. </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Организации – заказчики кадров, заявки на подготовку которых согласованы с руководителями учреждений образования, создают условия для прохождения производственного обучения, практики, проведения практических занятий с обучающимися и в иных образовательных отношениях.</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15. Организации, подчиненные (входящие в состав, систему) государственному органу, ежегодно при необходимости уточняют сведения и до 1 октября представляют их по форме согласно приложению 1 в государственный орган, а в отношении сведений о дополнительной потребности в молодых специалистах с углубленным высшим образованием представляют их по форме согласно приложению 2 в государственный орган, в подчинении которого находятся учреждения образования, реализующие образовательную программу магистратуры.</w:t>
      </w:r>
    </w:p>
    <w:p w:rsidR="00210A92" w:rsidRPr="00825CA1"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Государственные органы, являющиеся организациями – заказчиками кадров, ежегодно при необходимости уточняют сведения в срок, установленный в части первой настоящего пункта.</w:t>
      </w:r>
    </w:p>
    <w:p w:rsidR="00210A92" w:rsidRDefault="00210A92" w:rsidP="00210A92">
      <w:pPr>
        <w:spacing w:after="0" w:line="240" w:lineRule="auto"/>
        <w:ind w:firstLine="709"/>
        <w:jc w:val="both"/>
        <w:rPr>
          <w:rFonts w:ascii="Times New Roman" w:eastAsia="Times New Roman" w:hAnsi="Times New Roman"/>
          <w:sz w:val="30"/>
          <w:szCs w:val="30"/>
          <w:lang w:eastAsia="ru-RU"/>
        </w:rPr>
      </w:pPr>
      <w:r w:rsidRPr="00825CA1">
        <w:rPr>
          <w:rFonts w:ascii="Times New Roman" w:eastAsia="Times New Roman" w:hAnsi="Times New Roman"/>
          <w:sz w:val="30"/>
          <w:szCs w:val="30"/>
          <w:lang w:eastAsia="ru-RU"/>
        </w:rPr>
        <w:t xml:space="preserve">Организации с долей собственности государства в их уставных фондах, акции (доли в уставных фондах) которых не переданы в управление республиканских органов государственного управления, иных государственных организаций, подчиненных Правительству </w:t>
      </w:r>
      <w:r w:rsidRPr="00825CA1">
        <w:rPr>
          <w:rFonts w:ascii="Times New Roman" w:eastAsia="Times New Roman" w:hAnsi="Times New Roman"/>
          <w:sz w:val="30"/>
          <w:szCs w:val="30"/>
          <w:lang w:eastAsia="ru-RU"/>
        </w:rPr>
        <w:lastRenderedPageBreak/>
        <w:t>Республики Беларусь, а также организации частной формы собственности представляют  сведения,  указанные в части  первой  настоящего пункта,  в</w:t>
      </w:r>
      <w:r>
        <w:rPr>
          <w:rFonts w:ascii="Times New Roman" w:eastAsia="Times New Roman" w:hAnsi="Times New Roman"/>
          <w:sz w:val="30"/>
          <w:szCs w:val="30"/>
          <w:lang w:eastAsia="ru-RU"/>
        </w:rPr>
        <w:t xml:space="preserve"> </w:t>
      </w:r>
      <w:r w:rsidRPr="00825CA1">
        <w:rPr>
          <w:rFonts w:ascii="Times New Roman" w:eastAsia="Times New Roman" w:hAnsi="Times New Roman"/>
          <w:sz w:val="30"/>
          <w:szCs w:val="30"/>
          <w:lang w:eastAsia="ru-RU"/>
        </w:rPr>
        <w:t>облисполкомы, Минский горисполком, на территории которых они зарегистрированы, в отношении дополнительной потребности в молодых</w:t>
      </w:r>
      <w:r>
        <w:rPr>
          <w:rFonts w:ascii="Times New Roman" w:eastAsia="Times New Roman" w:hAnsi="Times New Roman"/>
          <w:sz w:val="30"/>
          <w:szCs w:val="30"/>
          <w:lang w:eastAsia="ru-RU"/>
        </w:rPr>
        <w:t xml:space="preserve"> </w:t>
      </w:r>
      <w:r w:rsidRPr="00A61980">
        <w:rPr>
          <w:rFonts w:ascii="Times New Roman" w:eastAsia="Times New Roman" w:hAnsi="Times New Roman"/>
          <w:spacing w:val="4"/>
          <w:sz w:val="30"/>
          <w:szCs w:val="30"/>
          <w:lang w:eastAsia="ru-RU"/>
        </w:rPr>
        <w:t>специалистах с углубленным высшим образованием – в государственный</w:t>
      </w:r>
    </w:p>
    <w:p w:rsidR="00210A92" w:rsidRDefault="00210A92" w:rsidP="00210A92">
      <w:pPr>
        <w:spacing w:after="0" w:line="240" w:lineRule="exact"/>
        <w:jc w:val="both"/>
        <w:rPr>
          <w:rFonts w:ascii="Times New Roman" w:eastAsia="Times New Roman" w:hAnsi="Times New Roman"/>
          <w:sz w:val="24"/>
          <w:szCs w:val="24"/>
          <w:lang w:eastAsia="ru-RU"/>
        </w:rPr>
      </w:pPr>
    </w:p>
    <w:p w:rsidR="00210A92" w:rsidRPr="00825CA1" w:rsidRDefault="00210A92" w:rsidP="00210A92">
      <w:pPr>
        <w:spacing w:after="0" w:line="240" w:lineRule="exact"/>
        <w:jc w:val="both"/>
        <w:rPr>
          <w:rFonts w:ascii="Times New Roman" w:eastAsia="Times New Roman" w:hAnsi="Times New Roman"/>
          <w:sz w:val="24"/>
          <w:szCs w:val="24"/>
          <w:lang w:eastAsia="ru-RU"/>
        </w:rPr>
      </w:pPr>
      <w:r w:rsidRPr="00825CA1">
        <w:rPr>
          <w:rFonts w:ascii="Times New Roman" w:eastAsia="Times New Roman" w:hAnsi="Times New Roman"/>
          <w:sz w:val="24"/>
          <w:szCs w:val="24"/>
          <w:lang w:eastAsia="ru-RU"/>
        </w:rPr>
        <w:t>–––––––––––––––––––––</w:t>
      </w:r>
    </w:p>
    <w:p w:rsidR="00210A92" w:rsidRPr="00825CA1" w:rsidRDefault="00210A92" w:rsidP="00210A92">
      <w:pPr>
        <w:spacing w:after="0" w:line="240" w:lineRule="exact"/>
        <w:ind w:firstLine="709"/>
        <w:jc w:val="both"/>
        <w:rPr>
          <w:rFonts w:ascii="Times New Roman" w:eastAsia="Times New Roman" w:hAnsi="Times New Roman"/>
          <w:sz w:val="24"/>
          <w:szCs w:val="24"/>
          <w:lang w:eastAsia="ru-RU"/>
        </w:rPr>
      </w:pPr>
      <w:r w:rsidRPr="00825CA1">
        <w:rPr>
          <w:rFonts w:ascii="Times New Roman" w:eastAsia="Times New Roman" w:hAnsi="Times New Roman"/>
          <w:sz w:val="24"/>
          <w:szCs w:val="24"/>
          <w:lang w:eastAsia="ru-RU"/>
        </w:rPr>
        <w:t>* Организациями – заказчиками кадров являются государственный орган, организация, заявившие о своей потребности в кадрах путем заключения договора о взаимодействии либо путем направления заявки на подготовку.</w:t>
      </w:r>
    </w:p>
    <w:p w:rsidR="00210A92" w:rsidRDefault="00210A92" w:rsidP="00210A92">
      <w:pPr>
        <w:pStyle w:val="newncpi"/>
        <w:ind w:firstLine="0"/>
        <w:rPr>
          <w:sz w:val="30"/>
          <w:szCs w:val="30"/>
        </w:rPr>
      </w:pPr>
      <w:r>
        <w:rPr>
          <w:sz w:val="30"/>
          <w:szCs w:val="30"/>
        </w:rPr>
        <w:t>орган, в подчинении которого находятся учреждения образования, реализующие образовательную программу магистратуры, в срок, установленный в части первой настоящего пункта.</w:t>
      </w:r>
    </w:p>
    <w:p w:rsidR="00210A92" w:rsidRDefault="00210A92" w:rsidP="00210A92">
      <w:pPr>
        <w:pStyle w:val="newncpi"/>
        <w:ind w:firstLine="709"/>
        <w:rPr>
          <w:sz w:val="30"/>
          <w:szCs w:val="30"/>
        </w:rPr>
      </w:pPr>
      <w:r>
        <w:rPr>
          <w:sz w:val="30"/>
          <w:szCs w:val="30"/>
        </w:rPr>
        <w:t xml:space="preserve">Организации – заказчики кадров одновременно с уточнением </w:t>
      </w:r>
      <w:r>
        <w:rPr>
          <w:spacing w:val="-4"/>
          <w:sz w:val="30"/>
          <w:szCs w:val="30"/>
        </w:rPr>
        <w:t>дополнительной потребности в случае изменения потребности в подготовке</w:t>
      </w:r>
      <w:r>
        <w:rPr>
          <w:sz w:val="30"/>
          <w:szCs w:val="30"/>
        </w:rPr>
        <w:t xml:space="preserve"> </w:t>
      </w:r>
      <w:r>
        <w:rPr>
          <w:spacing w:val="-12"/>
          <w:sz w:val="30"/>
          <w:szCs w:val="30"/>
        </w:rPr>
        <w:t>кадров совместно с учреждениями образования вносят изменения в заключенные</w:t>
      </w:r>
      <w:r>
        <w:rPr>
          <w:sz w:val="30"/>
          <w:szCs w:val="30"/>
        </w:rPr>
        <w:t xml:space="preserve"> договоры о взаимодействии или направленные заявки на подготовку.</w:t>
      </w:r>
    </w:p>
    <w:p w:rsidR="00210A92" w:rsidRDefault="00210A92" w:rsidP="00210A92">
      <w:pPr>
        <w:pStyle w:val="newncpi"/>
        <w:ind w:firstLine="709"/>
        <w:rPr>
          <w:sz w:val="30"/>
          <w:szCs w:val="30"/>
        </w:rPr>
      </w:pPr>
      <w:r>
        <w:rPr>
          <w:sz w:val="30"/>
          <w:szCs w:val="30"/>
        </w:rPr>
        <w:t>Контроль за соответствием данных автоматизированной системы сведениям, указанным в договорах о взаимодействии и заявках на подготовку, осуществляется соответствующими государственными органами, облисполкомами, Минским горисполкомом.</w:t>
      </w:r>
    </w:p>
    <w:p w:rsidR="00210A92" w:rsidRDefault="00210A92" w:rsidP="00210A92">
      <w:pPr>
        <w:pStyle w:val="point"/>
        <w:ind w:firstLine="709"/>
        <w:rPr>
          <w:sz w:val="30"/>
          <w:szCs w:val="30"/>
        </w:rPr>
      </w:pPr>
      <w:r>
        <w:rPr>
          <w:sz w:val="30"/>
          <w:szCs w:val="30"/>
        </w:rPr>
        <w:t>16. Государственные органы на основе уточненных сведений при н</w:t>
      </w:r>
      <w:r w:rsidRPr="00431FF6">
        <w:rPr>
          <w:spacing w:val="-4"/>
          <w:sz w:val="30"/>
          <w:szCs w:val="30"/>
        </w:rPr>
        <w:t>еобходимости корректируют заказ по формам согласно приложениям 3 и 4</w:t>
      </w:r>
      <w:r>
        <w:rPr>
          <w:sz w:val="30"/>
          <w:szCs w:val="30"/>
        </w:rPr>
        <w:t xml:space="preserve"> и ежегодно до 1 ноября вносят его в Министерство образования.</w:t>
      </w:r>
    </w:p>
    <w:p w:rsidR="00210A92" w:rsidRDefault="00210A92" w:rsidP="00210A92">
      <w:pPr>
        <w:pStyle w:val="point"/>
        <w:ind w:firstLine="709"/>
        <w:rPr>
          <w:sz w:val="30"/>
          <w:szCs w:val="30"/>
        </w:rPr>
      </w:pPr>
      <w:r>
        <w:rPr>
          <w:sz w:val="30"/>
          <w:szCs w:val="30"/>
        </w:rPr>
        <w:t>17. Учреждения образования на основании заключенных договоров о взаимодействии или направленных заявок на подготовку с учетом средних показателей отчисления обучающихся за период обучения и доли выпускников, получающих право на самостоятельное трудоустройство, призываемых на срочную военную службу, поступающих на военную службу по контракту, продолжающих обучение на более высоком уровне образования (не более 20 процентов от планируемого приема), в общем количестве выпускников ежегодно подготавливают проекты контрольных цифр приема для получения профессионально-технического, среднего специального, общего и специального высшего образования (далее – проекты) по формам согласно приложениям 5 и 6 и до 1 января представляют эти проекты учредителям учреждений образования или уполномоченным ими органам (далее, если не указано иное, – учредители).</w:t>
      </w:r>
    </w:p>
    <w:p w:rsidR="00210A92" w:rsidRDefault="00210A92" w:rsidP="00210A92">
      <w:pPr>
        <w:pStyle w:val="point"/>
        <w:ind w:firstLine="709"/>
        <w:rPr>
          <w:sz w:val="30"/>
          <w:szCs w:val="30"/>
        </w:rPr>
      </w:pPr>
      <w:r>
        <w:rPr>
          <w:sz w:val="30"/>
          <w:szCs w:val="30"/>
        </w:rPr>
        <w:t xml:space="preserve">Формирование проектов в срок, установленный в части первой настоящего пункта, осуществляется учреждениями образования по специальностям, квалификациям и формам получения образования, </w:t>
      </w:r>
      <w:r>
        <w:rPr>
          <w:sz w:val="30"/>
          <w:szCs w:val="30"/>
        </w:rPr>
        <w:lastRenderedPageBreak/>
        <w:t>подготовка по которым определена уставом учреждения образования, специальным разрешением (лицензией) на осуществление образовательной деятельности.</w:t>
      </w:r>
    </w:p>
    <w:p w:rsidR="00210A92" w:rsidRDefault="00210A92" w:rsidP="00210A92">
      <w:pPr>
        <w:pStyle w:val="point"/>
        <w:ind w:firstLine="709"/>
        <w:rPr>
          <w:sz w:val="30"/>
          <w:szCs w:val="30"/>
        </w:rPr>
      </w:pPr>
      <w:r>
        <w:rPr>
          <w:sz w:val="30"/>
          <w:szCs w:val="30"/>
        </w:rPr>
        <w:t>Контроль за формированием проектов осуществляется учредителями.</w:t>
      </w:r>
    </w:p>
    <w:p w:rsidR="00210A92" w:rsidRDefault="00210A92" w:rsidP="00210A92">
      <w:pPr>
        <w:pStyle w:val="point"/>
        <w:ind w:firstLine="709"/>
        <w:rPr>
          <w:sz w:val="30"/>
          <w:szCs w:val="30"/>
        </w:rPr>
      </w:pPr>
      <w:r>
        <w:rPr>
          <w:sz w:val="30"/>
          <w:szCs w:val="30"/>
        </w:rPr>
        <w:t>18. Учредители по согласованию с Министерством образования ежегодно до 1 марта устанавливают учреждениям образования контрольные цифры приема для получения профессионально-технического, среднего специального, общего и специального высшего образования по формам согласно приложениям 7 и 8 на основании представленных ими проектов, сведений о заключенных договорах о взаимодействии или направленных заявках на подготовку, указанных в проектах, а также с учетом структуры приема и уточненных сведений по таким контрольным цифрам приема, за исключением случаев, предусмотренных в частях пятой, абзацах втором и третьем части восьмой настоящего пункта.</w:t>
      </w:r>
    </w:p>
    <w:p w:rsidR="00210A92" w:rsidRDefault="00210A92" w:rsidP="00210A92">
      <w:pPr>
        <w:pStyle w:val="newncpi"/>
        <w:ind w:firstLine="709"/>
        <w:rPr>
          <w:strike/>
          <w:sz w:val="30"/>
          <w:szCs w:val="30"/>
        </w:rPr>
      </w:pPr>
      <w:r>
        <w:rPr>
          <w:sz w:val="30"/>
          <w:szCs w:val="30"/>
        </w:rPr>
        <w:t>Учредители учреждений образования, реализующих образовательные программы среднего специального образования по специальностям направления образования ”Здравоохранение“, ежегодно до 1 марта устанавливают подчиненным учреждениям образования контрольные цифры приема по согласованию с Министерством здравоохранения и Министерством образования на основании представленных ими проектов, а также с учетом структуры приема и уточненных сведений по таким контрольным цифрам приема.</w:t>
      </w:r>
    </w:p>
    <w:p w:rsidR="00210A92" w:rsidRDefault="00210A92" w:rsidP="00210A92">
      <w:pPr>
        <w:pStyle w:val="newncpi"/>
        <w:ind w:firstLine="709"/>
        <w:rPr>
          <w:sz w:val="30"/>
          <w:szCs w:val="30"/>
        </w:rPr>
      </w:pPr>
      <w:r>
        <w:rPr>
          <w:sz w:val="30"/>
          <w:szCs w:val="30"/>
        </w:rPr>
        <w:t>Контрольные цифры приема для получения углубленного высшего образования за счет средств республиканского бюджета ежегодно фо</w:t>
      </w:r>
      <w:r w:rsidRPr="008534C9">
        <w:rPr>
          <w:spacing w:val="-4"/>
          <w:sz w:val="30"/>
          <w:szCs w:val="30"/>
        </w:rPr>
        <w:t>рмируются учреждениями образования, реализующими образовательную</w:t>
      </w:r>
      <w:r>
        <w:rPr>
          <w:sz w:val="30"/>
          <w:szCs w:val="30"/>
        </w:rPr>
        <w:t xml:space="preserve"> программу магистратуры:</w:t>
      </w:r>
    </w:p>
    <w:p w:rsidR="00210A92" w:rsidRDefault="00210A92" w:rsidP="00210A92">
      <w:pPr>
        <w:pStyle w:val="newncpi"/>
        <w:ind w:firstLine="709"/>
        <w:rPr>
          <w:sz w:val="30"/>
          <w:szCs w:val="30"/>
        </w:rPr>
      </w:pPr>
      <w:r>
        <w:rPr>
          <w:sz w:val="30"/>
          <w:szCs w:val="30"/>
        </w:rPr>
        <w:t>на основании заключенных договоров о взаимодействии или направленных заявок на подготовку;</w:t>
      </w:r>
    </w:p>
    <w:p w:rsidR="00210A92" w:rsidRDefault="00210A92" w:rsidP="00210A92">
      <w:pPr>
        <w:pStyle w:val="newncpi"/>
        <w:ind w:firstLine="709"/>
        <w:rPr>
          <w:sz w:val="30"/>
          <w:szCs w:val="30"/>
        </w:rPr>
      </w:pPr>
      <w:r>
        <w:rPr>
          <w:sz w:val="30"/>
          <w:szCs w:val="30"/>
        </w:rPr>
        <w:t>с учетом средних показателей отчисления студентов за период обучения и доли выпускников, получающих право на самостоятельное трудоустройство, призываемых на срочную военную службу, поступающих на военную службу по контракту, продолжающих обучение на более высоком уровне образования (не более 20 процентов от планируемого приема), в общем количестве выпускников;</w:t>
      </w:r>
    </w:p>
    <w:p w:rsidR="00210A92" w:rsidRDefault="00210A92" w:rsidP="00210A92">
      <w:pPr>
        <w:pStyle w:val="newncpi"/>
        <w:ind w:firstLine="709"/>
        <w:rPr>
          <w:sz w:val="30"/>
          <w:szCs w:val="30"/>
        </w:rPr>
      </w:pPr>
      <w:r>
        <w:rPr>
          <w:sz w:val="30"/>
          <w:szCs w:val="30"/>
        </w:rPr>
        <w:t>с учетом необходимости подготовки специалистов для приоритетных научных направлений (до 50 процентов от планируемого приема).</w:t>
      </w:r>
    </w:p>
    <w:p w:rsidR="00210A92" w:rsidRDefault="00210A92" w:rsidP="00210A92">
      <w:pPr>
        <w:pStyle w:val="newncpi"/>
        <w:ind w:firstLine="709"/>
        <w:rPr>
          <w:sz w:val="30"/>
          <w:szCs w:val="30"/>
        </w:rPr>
      </w:pPr>
      <w:r>
        <w:rPr>
          <w:sz w:val="30"/>
          <w:szCs w:val="30"/>
        </w:rPr>
        <w:t xml:space="preserve">Контрольные цифры приема, указанные в части третьей настоящего пункта, устанавливаются учредителями учреждений образования, реализующими образовательную программу </w:t>
      </w:r>
      <w:r>
        <w:rPr>
          <w:sz w:val="30"/>
          <w:szCs w:val="30"/>
        </w:rPr>
        <w:lastRenderedPageBreak/>
        <w:t>магистратуры, в соответствии с Правилами приема лиц для получения углубленного высшего образования, утверждаемыми Советом Министров Республики Беларусь.</w:t>
      </w:r>
    </w:p>
    <w:p w:rsidR="00210A92" w:rsidRDefault="00210A92" w:rsidP="00210A92">
      <w:pPr>
        <w:pStyle w:val="newncpi"/>
        <w:ind w:firstLine="709"/>
        <w:rPr>
          <w:sz w:val="30"/>
          <w:szCs w:val="30"/>
        </w:rPr>
      </w:pPr>
      <w:r>
        <w:rPr>
          <w:sz w:val="30"/>
          <w:szCs w:val="30"/>
        </w:rPr>
        <w:t xml:space="preserve">Учредители учреждений образования, реализующих образовательные программы профессионально-технического образования, по согласованию с Министерством образования до 15 августа могут устанавливать уточненные контрольные цифры приема на отдельные специальности в дневной форме получения образования в пределах установленных ими </w:t>
      </w:r>
      <w:r>
        <w:rPr>
          <w:spacing w:val="-4"/>
          <w:sz w:val="30"/>
          <w:szCs w:val="30"/>
        </w:rPr>
        <w:t>контрольных цифр приема при наличии одновременно следующих условий:</w:t>
      </w:r>
    </w:p>
    <w:p w:rsidR="00210A92" w:rsidRDefault="00210A92" w:rsidP="00210A92">
      <w:pPr>
        <w:pStyle w:val="newncpi"/>
        <w:ind w:firstLine="709"/>
        <w:rPr>
          <w:sz w:val="30"/>
          <w:szCs w:val="30"/>
        </w:rPr>
      </w:pPr>
      <w:r>
        <w:rPr>
          <w:sz w:val="30"/>
          <w:szCs w:val="30"/>
        </w:rPr>
        <w:t>если количество поданных заявлений на отдельные специальности меньше определяемой законодательством минимальной численности обучающихся в учебной группе;</w:t>
      </w:r>
    </w:p>
    <w:p w:rsidR="00210A92" w:rsidRDefault="00210A92" w:rsidP="00210A92">
      <w:pPr>
        <w:pStyle w:val="newncpi"/>
        <w:ind w:firstLine="709"/>
        <w:rPr>
          <w:sz w:val="30"/>
          <w:szCs w:val="30"/>
        </w:rPr>
      </w:pPr>
      <w:r>
        <w:rPr>
          <w:sz w:val="30"/>
          <w:szCs w:val="30"/>
        </w:rPr>
        <w:t>при поступлении информации о возникновении уточненной дополнительной потребности организаций – заказчиков кадров либо дополнительной потребности в получении профессионально-технического образования лицами с особенностями психофизического развития, детьми-инвалидами, инвалидами I, II или III группы.</w:t>
      </w:r>
    </w:p>
    <w:p w:rsidR="00210A92" w:rsidRDefault="00210A92" w:rsidP="00210A92">
      <w:pPr>
        <w:pStyle w:val="newncpi"/>
        <w:ind w:firstLine="709"/>
        <w:rPr>
          <w:sz w:val="30"/>
          <w:szCs w:val="30"/>
        </w:rPr>
      </w:pPr>
      <w:r>
        <w:rPr>
          <w:sz w:val="30"/>
          <w:szCs w:val="30"/>
        </w:rPr>
        <w:t xml:space="preserve">Уточненная дополнительная потребность определяется на основании </w:t>
      </w:r>
      <w:r w:rsidRPr="00FE59D0">
        <w:rPr>
          <w:spacing w:val="-4"/>
          <w:sz w:val="30"/>
          <w:szCs w:val="30"/>
        </w:rPr>
        <w:t>сведений, полученных от организаций – заказчиков кадров, об изменившейся</w:t>
      </w:r>
      <w:r>
        <w:rPr>
          <w:sz w:val="30"/>
          <w:szCs w:val="30"/>
        </w:rPr>
        <w:t xml:space="preserve"> дополнительной потребности либо обращений в приемную комиссию лиц с особенностями психофизического развития, детей-инвалидов, инвалидов I, II или III группы, желающих поступать в учреждения образования для получения профессионально-технического образования.</w:t>
      </w:r>
    </w:p>
    <w:p w:rsidR="00210A92" w:rsidRDefault="00210A92" w:rsidP="00210A92">
      <w:pPr>
        <w:pStyle w:val="newncpi"/>
        <w:ind w:firstLine="709"/>
        <w:rPr>
          <w:sz w:val="30"/>
          <w:szCs w:val="30"/>
        </w:rPr>
      </w:pPr>
      <w:r>
        <w:rPr>
          <w:sz w:val="30"/>
          <w:szCs w:val="30"/>
        </w:rPr>
        <w:t>С</w:t>
      </w:r>
      <w:r w:rsidRPr="00FE59D0">
        <w:rPr>
          <w:spacing w:val="-8"/>
          <w:sz w:val="30"/>
          <w:szCs w:val="30"/>
        </w:rPr>
        <w:t>огласование учредителями с Министерством образования контрольных</w:t>
      </w:r>
      <w:r>
        <w:rPr>
          <w:sz w:val="30"/>
          <w:szCs w:val="30"/>
        </w:rPr>
        <w:t xml:space="preserve"> цифр приема в учреждения образования, реализующие образовательные программы профессионально-технического образования, при их уточнении осуществляется по форме согласно приложению 9.</w:t>
      </w:r>
    </w:p>
    <w:p w:rsidR="00210A92" w:rsidRDefault="00210A92" w:rsidP="00210A92">
      <w:pPr>
        <w:pStyle w:val="newncpi"/>
        <w:ind w:firstLine="709"/>
        <w:rPr>
          <w:sz w:val="30"/>
          <w:szCs w:val="30"/>
        </w:rPr>
      </w:pPr>
      <w:r>
        <w:rPr>
          <w:sz w:val="30"/>
          <w:szCs w:val="30"/>
        </w:rPr>
        <w:t>Министерство обороны, Государственный пограничный комитет по согласованию с Министерством образования:</w:t>
      </w:r>
    </w:p>
    <w:p w:rsidR="00210A92" w:rsidRDefault="00210A92" w:rsidP="00210A92">
      <w:pPr>
        <w:pStyle w:val="newncpi"/>
        <w:ind w:firstLine="709"/>
        <w:rPr>
          <w:sz w:val="30"/>
          <w:szCs w:val="30"/>
        </w:rPr>
      </w:pPr>
      <w:r>
        <w:rPr>
          <w:sz w:val="30"/>
          <w:szCs w:val="30"/>
        </w:rPr>
        <w:t xml:space="preserve">ежегодно до 1 апреля устанавливают для подчиненных учреждений высшего образования, военных факультетов, военных институтов без прав юридического лица, создаваемых в учреждениях высшего образования, контрольные цифры приема для получения высшего образования за счет средств республиканского бюджета при подготовке кадров по специальностям для воинских формирований и военизированных организаций. При этом сведения о количестве мест, предоставляемых для получения высшего образования, размещаются соответствующими учреждениями высшего образования не позднее 1 </w:t>
      </w:r>
      <w:r>
        <w:rPr>
          <w:sz w:val="30"/>
          <w:szCs w:val="30"/>
        </w:rPr>
        <w:lastRenderedPageBreak/>
        <w:t>апреля в средствах массовой информации, других общедоступных источниках, в том числе в глобальной компьютерной сети Интернет;</w:t>
      </w:r>
    </w:p>
    <w:p w:rsidR="00210A92" w:rsidRDefault="00210A92" w:rsidP="00210A92">
      <w:pPr>
        <w:pStyle w:val="newncpi"/>
        <w:ind w:firstLine="709"/>
        <w:rPr>
          <w:sz w:val="30"/>
          <w:szCs w:val="30"/>
        </w:rPr>
      </w:pPr>
      <w:r>
        <w:rPr>
          <w:sz w:val="30"/>
          <w:szCs w:val="30"/>
        </w:rPr>
        <w:t>до 1 июня уточняют при необходимости указанные в абзаце втором настоящей части контрольные цифры приема в пределах или менее установленных ими данных контрольных цифр приема на основании результатов проведения профессионального отбора граждан, изъявивших желание поступать в учреждения высшего образования, подчиненные Министерству обороны, Государственному пограничному комитету, на военные факультеты, военные институты без прав юридического лица в учреждениях высшего образования.</w:t>
      </w:r>
    </w:p>
    <w:p w:rsidR="00210A92" w:rsidRDefault="00210A92" w:rsidP="00210A92">
      <w:pPr>
        <w:pStyle w:val="newncpi"/>
        <w:ind w:firstLine="709"/>
        <w:rPr>
          <w:spacing w:val="-4"/>
          <w:sz w:val="30"/>
          <w:szCs w:val="30"/>
        </w:rPr>
      </w:pPr>
      <w:r w:rsidRPr="00FE59D0">
        <w:rPr>
          <w:spacing w:val="-8"/>
          <w:sz w:val="30"/>
          <w:szCs w:val="30"/>
        </w:rPr>
        <w:t>Согласование Министерством обороны, Государственным пограничным</w:t>
      </w:r>
      <w:r>
        <w:rPr>
          <w:sz w:val="30"/>
          <w:szCs w:val="30"/>
        </w:rPr>
        <w:t xml:space="preserve"> комитетом с Министерством образования контрольных цифр </w:t>
      </w:r>
      <w:r>
        <w:rPr>
          <w:spacing w:val="-4"/>
          <w:sz w:val="30"/>
          <w:szCs w:val="30"/>
        </w:rPr>
        <w:t xml:space="preserve">приема </w:t>
      </w:r>
      <w:r>
        <w:rPr>
          <w:sz w:val="30"/>
          <w:szCs w:val="30"/>
        </w:rPr>
        <w:t xml:space="preserve">для </w:t>
      </w:r>
      <w:r w:rsidRPr="00FE59D0">
        <w:rPr>
          <w:spacing w:val="-4"/>
          <w:sz w:val="30"/>
          <w:szCs w:val="30"/>
        </w:rPr>
        <w:t>получения высшего образования за счет средств республиканского бюджета</w:t>
      </w:r>
      <w:r>
        <w:rPr>
          <w:sz w:val="30"/>
          <w:szCs w:val="30"/>
        </w:rPr>
        <w:t xml:space="preserve"> при подготовке кадров по специальностям для воинских формирований и военизированных организаций</w:t>
      </w:r>
      <w:r>
        <w:rPr>
          <w:spacing w:val="-4"/>
          <w:sz w:val="30"/>
          <w:szCs w:val="30"/>
        </w:rPr>
        <w:t xml:space="preserve"> при их уточнении осуществляется по форме согласно приложению 7.</w:t>
      </w:r>
    </w:p>
    <w:p w:rsidR="00210A92" w:rsidRDefault="00210A92" w:rsidP="00210A92">
      <w:pPr>
        <w:pStyle w:val="newncpi"/>
        <w:rPr>
          <w:spacing w:val="-4"/>
          <w:sz w:val="30"/>
          <w:szCs w:val="30"/>
        </w:rPr>
      </w:pPr>
    </w:p>
    <w:p w:rsidR="00210A92" w:rsidRDefault="00210A92" w:rsidP="00210A92">
      <w:pPr>
        <w:pStyle w:val="newncpi"/>
        <w:rPr>
          <w:spacing w:val="-4"/>
          <w:sz w:val="30"/>
          <w:szCs w:val="30"/>
        </w:rPr>
      </w:pPr>
    </w:p>
    <w:p w:rsidR="002B2FFB" w:rsidRDefault="00210A92">
      <w:bookmarkStart w:id="0" w:name="_GoBack"/>
      <w:bookmarkEnd w:id="0"/>
    </w:p>
    <w:sectPr w:rsidR="002B2F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2D9"/>
    <w:rsid w:val="00210A92"/>
    <w:rsid w:val="007A32D9"/>
    <w:rsid w:val="0080504A"/>
    <w:rsid w:val="00A15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A92"/>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uiPriority w:val="99"/>
    <w:rsid w:val="00210A92"/>
    <w:pPr>
      <w:spacing w:after="0" w:line="240" w:lineRule="auto"/>
      <w:ind w:firstLine="567"/>
      <w:jc w:val="both"/>
    </w:pPr>
    <w:rPr>
      <w:rFonts w:ascii="Times New Roman" w:eastAsia="Times New Roman" w:hAnsi="Times New Roman"/>
      <w:sz w:val="24"/>
      <w:szCs w:val="24"/>
      <w:lang w:eastAsia="ru-RU"/>
    </w:rPr>
  </w:style>
  <w:style w:type="paragraph" w:customStyle="1" w:styleId="point">
    <w:name w:val="point"/>
    <w:basedOn w:val="a"/>
    <w:uiPriority w:val="99"/>
    <w:rsid w:val="00210A92"/>
    <w:pPr>
      <w:spacing w:after="0" w:line="240" w:lineRule="auto"/>
      <w:ind w:firstLine="567"/>
      <w:jc w:val="both"/>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A92"/>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uiPriority w:val="99"/>
    <w:rsid w:val="00210A92"/>
    <w:pPr>
      <w:spacing w:after="0" w:line="240" w:lineRule="auto"/>
      <w:ind w:firstLine="567"/>
      <w:jc w:val="both"/>
    </w:pPr>
    <w:rPr>
      <w:rFonts w:ascii="Times New Roman" w:eastAsia="Times New Roman" w:hAnsi="Times New Roman"/>
      <w:sz w:val="24"/>
      <w:szCs w:val="24"/>
      <w:lang w:eastAsia="ru-RU"/>
    </w:rPr>
  </w:style>
  <w:style w:type="paragraph" w:customStyle="1" w:styleId="point">
    <w:name w:val="point"/>
    <w:basedOn w:val="a"/>
    <w:uiPriority w:val="99"/>
    <w:rsid w:val="00210A92"/>
    <w:pPr>
      <w:spacing w:after="0" w:line="240" w:lineRule="auto"/>
      <w:ind w:firstLine="567"/>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4448</Words>
  <Characters>25356</Characters>
  <Application>Microsoft Office Word</Application>
  <DocSecurity>0</DocSecurity>
  <Lines>211</Lines>
  <Paragraphs>59</Paragraphs>
  <ScaleCrop>false</ScaleCrop>
  <Company/>
  <LinksUpToDate>false</LinksUpToDate>
  <CharactersWithSpaces>29745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СУРМАЧ АНДРЕЙ ВИКТОРОВИЧ</dc:creator>
  <cp:keywords/>
  <dc:description/>
  <cp:lastModifiedBy>СУРМАЧ АНДРЕЙ ВИКТОРОВИЧ</cp:lastModifiedBy>
  <cp:revision>2</cp:revision>
  <dcterms:created xsi:type="dcterms:W3CDTF">2022-09-20T07:43:00Z</dcterms:created>
  <dcterms:modified xsi:type="dcterms:W3CDTF">2022-09-20T07:43:00Z</dcterms:modified>
</cp:coreProperties>
</file>