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BB" w:rsidRPr="005130F5" w:rsidRDefault="00BE11BB" w:rsidP="00BE11BB">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sz w:val="28"/>
          <w:szCs w:val="28"/>
        </w:rPr>
        <w:t>П</w:t>
      </w:r>
      <w:r w:rsidRPr="005130F5">
        <w:rPr>
          <w:rFonts w:ascii="Times New Roman" w:hAnsi="Times New Roman" w:cs="Times New Roman"/>
          <w:b/>
          <w:sz w:val="28"/>
          <w:szCs w:val="28"/>
        </w:rPr>
        <w:t>оряд</w:t>
      </w:r>
      <w:r>
        <w:rPr>
          <w:rFonts w:ascii="Times New Roman" w:hAnsi="Times New Roman" w:cs="Times New Roman"/>
          <w:b/>
          <w:sz w:val="28"/>
          <w:szCs w:val="28"/>
        </w:rPr>
        <w:t>ок</w:t>
      </w:r>
      <w:r w:rsidRPr="005130F5">
        <w:rPr>
          <w:rFonts w:ascii="Times New Roman" w:hAnsi="Times New Roman" w:cs="Times New Roman"/>
          <w:b/>
          <w:sz w:val="28"/>
          <w:szCs w:val="28"/>
        </w:rPr>
        <w:t xml:space="preserve"> действий работников учреждений высшего образования в ситуациях риска суицидального поведения студентов</w:t>
      </w:r>
    </w:p>
    <w:p w:rsidR="00BE11BB" w:rsidRPr="005130F5" w:rsidRDefault="00BE11BB" w:rsidP="00BE11BB">
      <w:pPr>
        <w:spacing w:after="0" w:line="240" w:lineRule="auto"/>
        <w:ind w:firstLine="709"/>
        <w:jc w:val="both"/>
        <w:rPr>
          <w:rFonts w:ascii="Times New Roman" w:hAnsi="Times New Roman" w:cs="Times New Roman"/>
          <w:sz w:val="28"/>
          <w:szCs w:val="28"/>
        </w:rPr>
      </w:pP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l. Настоящ</w:t>
      </w:r>
      <w:r>
        <w:rPr>
          <w:rFonts w:ascii="Times New Roman" w:hAnsi="Times New Roman" w:cs="Times New Roman"/>
          <w:sz w:val="28"/>
          <w:szCs w:val="28"/>
        </w:rPr>
        <w:t>ий</w:t>
      </w:r>
      <w:r w:rsidRPr="005130F5">
        <w:rPr>
          <w:rFonts w:ascii="Times New Roman" w:hAnsi="Times New Roman" w:cs="Times New Roman"/>
          <w:sz w:val="28"/>
          <w:szCs w:val="28"/>
        </w:rPr>
        <w:t xml:space="preserve"> порядок действий работников учреждений высшего образования</w:t>
      </w:r>
      <w:r>
        <w:rPr>
          <w:rFonts w:ascii="Times New Roman" w:hAnsi="Times New Roman" w:cs="Times New Roman"/>
          <w:sz w:val="28"/>
          <w:szCs w:val="28"/>
        </w:rPr>
        <w:t xml:space="preserve"> (далее – УВО)</w:t>
      </w:r>
      <w:r w:rsidRPr="005130F5">
        <w:rPr>
          <w:rFonts w:ascii="Times New Roman" w:hAnsi="Times New Roman" w:cs="Times New Roman"/>
          <w:sz w:val="28"/>
          <w:szCs w:val="28"/>
        </w:rPr>
        <w:t xml:space="preserve"> в ситуациях риска суицидального поведения студентов</w:t>
      </w:r>
      <w:bookmarkStart w:id="1" w:name="_Hlk143683085"/>
      <w:bookmarkStart w:id="2" w:name="_Hlk143682720"/>
      <w:r>
        <w:rPr>
          <w:rFonts w:ascii="Times New Roman" w:hAnsi="Times New Roman" w:cs="Times New Roman"/>
          <w:sz w:val="28"/>
          <w:szCs w:val="28"/>
        </w:rPr>
        <w:t xml:space="preserve"> </w:t>
      </w:r>
      <w:r w:rsidRPr="005130F5">
        <w:rPr>
          <w:rFonts w:ascii="Times New Roman" w:hAnsi="Times New Roman" w:cs="Times New Roman"/>
          <w:sz w:val="28"/>
          <w:szCs w:val="28"/>
        </w:rPr>
        <w:t>включает: психологическую профилактику, психологическое просвещение, психологическую диагностику и психологическую помощь, организуемые в государственных учреждениях образования и организациях здравоохранения</w:t>
      </w:r>
      <w:bookmarkEnd w:id="1"/>
      <w:r w:rsidRPr="005130F5">
        <w:rPr>
          <w:rFonts w:ascii="Times New Roman" w:hAnsi="Times New Roman" w:cs="Times New Roman"/>
          <w:sz w:val="28"/>
          <w:szCs w:val="28"/>
        </w:rPr>
        <w:t>.</w:t>
      </w:r>
      <w:bookmarkEnd w:id="2"/>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2. </w:t>
      </w:r>
      <w:r w:rsidRPr="00DB303D">
        <w:rPr>
          <w:rFonts w:ascii="Times New Roman" w:hAnsi="Times New Roman" w:cs="Times New Roman"/>
          <w:sz w:val="28"/>
          <w:szCs w:val="28"/>
        </w:rPr>
        <w:t>В настоящей Инструкции применяются термины и их определения в значениях, установленных Кодексом Республики Беларусь «Об образовании</w:t>
      </w:r>
      <w:bookmarkStart w:id="3" w:name="_Hlk143682499"/>
      <w:r w:rsidRPr="00DB303D">
        <w:rPr>
          <w:rFonts w:ascii="Times New Roman" w:hAnsi="Times New Roman" w:cs="Times New Roman"/>
          <w:sz w:val="28"/>
          <w:szCs w:val="28"/>
        </w:rPr>
        <w:t xml:space="preserve">» от </w:t>
      </w:r>
      <w:r w:rsidRPr="00DB303D">
        <w:rPr>
          <w:rFonts w:ascii="Times New Roman" w:eastAsia="Times New Roman" w:hAnsi="Times New Roman" w:cs="Times New Roman"/>
          <w:sz w:val="28"/>
          <w:szCs w:val="28"/>
          <w:lang w:eastAsia="ru-RU"/>
        </w:rPr>
        <w:t>13.01.2011 № 243-З с изменениями и дополнениями, вступившими в силу 01.02.2022, 01.03.2022 и 01.09.2022</w:t>
      </w:r>
      <w:r>
        <w:rPr>
          <w:rFonts w:ascii="Times New Roman" w:eastAsia="Times New Roman" w:hAnsi="Times New Roman" w:cs="Times New Roman"/>
          <w:sz w:val="28"/>
          <w:szCs w:val="28"/>
          <w:lang w:eastAsia="ru-RU"/>
        </w:rPr>
        <w:t xml:space="preserve">, </w:t>
      </w:r>
      <w:r w:rsidRPr="00DB303D">
        <w:rPr>
          <w:rFonts w:ascii="Times New Roman" w:eastAsia="Times New Roman" w:hAnsi="Times New Roman" w:cs="Times New Roman"/>
          <w:sz w:val="28"/>
          <w:szCs w:val="28"/>
          <w:lang w:eastAsia="ru-RU"/>
        </w:rPr>
        <w:t xml:space="preserve">Законом Республики Беларусь от 06.03.2023 № 257-З; </w:t>
      </w:r>
      <w:r w:rsidRPr="00DB303D">
        <w:rPr>
          <w:rFonts w:ascii="Times New Roman" w:hAnsi="Times New Roman" w:cs="Times New Roman"/>
          <w:sz w:val="28"/>
          <w:szCs w:val="28"/>
        </w:rPr>
        <w:t xml:space="preserve">Законом Республики Беларусь «Об оказании психологической помощи» от 01.07.2010 № 153-З, </w:t>
      </w:r>
      <w:bookmarkEnd w:id="3"/>
      <w:r w:rsidRPr="00DB303D">
        <w:rPr>
          <w:rFonts w:ascii="Times New Roman" w:hAnsi="Times New Roman" w:cs="Times New Roman"/>
          <w:sz w:val="28"/>
          <w:szCs w:val="28"/>
        </w:rPr>
        <w:t>Законом Республики Беларусь «Об оказании психиатрической</w:t>
      </w:r>
      <w:r w:rsidRPr="005130F5">
        <w:rPr>
          <w:rFonts w:ascii="Times New Roman" w:hAnsi="Times New Roman" w:cs="Times New Roman"/>
          <w:sz w:val="28"/>
          <w:szCs w:val="28"/>
        </w:rPr>
        <w:t xml:space="preserve"> помощи» от 07.01.2012 № 349-З, Постановлением Министерства образования Республики Беларусь «О социально-педагогической поддержке обучающихся и оказании им психологической помощи» от 20.09.2022 № 328, Приказом «О совершенствовании деятельности учреждений образования по профилактике суицидов» от 29.02.2024 </w:t>
      </w:r>
      <w:r>
        <w:rPr>
          <w:rFonts w:ascii="Times New Roman" w:hAnsi="Times New Roman" w:cs="Times New Roman"/>
          <w:sz w:val="28"/>
          <w:szCs w:val="28"/>
        </w:rPr>
        <w:t xml:space="preserve">№ 89, </w:t>
      </w:r>
      <w:r w:rsidRPr="005130F5">
        <w:rPr>
          <w:rFonts w:ascii="Times New Roman" w:hAnsi="Times New Roman" w:cs="Times New Roman"/>
          <w:sz w:val="28"/>
          <w:szCs w:val="28"/>
        </w:rPr>
        <w:t>иными нормативными правовыми документами.</w:t>
      </w:r>
    </w:p>
    <w:p w:rsidR="00BE11BB"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3. Целью межведомственного взаимодействия является профилактика с</w:t>
      </w:r>
      <w:r>
        <w:rPr>
          <w:rFonts w:ascii="Times New Roman" w:hAnsi="Times New Roman" w:cs="Times New Roman"/>
          <w:sz w:val="28"/>
          <w:szCs w:val="28"/>
        </w:rPr>
        <w:t xml:space="preserve">уицидальной опасности и оказание </w:t>
      </w:r>
      <w:r w:rsidRPr="005130F5">
        <w:rPr>
          <w:rFonts w:ascii="Times New Roman" w:hAnsi="Times New Roman" w:cs="Times New Roman"/>
          <w:sz w:val="28"/>
          <w:szCs w:val="28"/>
        </w:rPr>
        <w:t xml:space="preserve">помощи </w:t>
      </w:r>
      <w:r w:rsidRPr="00DB303D">
        <w:rPr>
          <w:rFonts w:ascii="Times New Roman" w:hAnsi="Times New Roman" w:cs="Times New Roman"/>
          <w:sz w:val="28"/>
          <w:szCs w:val="28"/>
        </w:rPr>
        <w:t xml:space="preserve">студенту в ситуации совершения самоповреждающих действий, незавершенного суицида, а также оказание </w:t>
      </w:r>
      <w:r>
        <w:rPr>
          <w:rFonts w:ascii="Times New Roman" w:hAnsi="Times New Roman" w:cs="Times New Roman"/>
          <w:sz w:val="28"/>
          <w:szCs w:val="28"/>
        </w:rPr>
        <w:t>п</w:t>
      </w:r>
      <w:r w:rsidRPr="00DB303D">
        <w:rPr>
          <w:rFonts w:ascii="Times New Roman" w:hAnsi="Times New Roman" w:cs="Times New Roman"/>
          <w:sz w:val="28"/>
          <w:szCs w:val="28"/>
        </w:rPr>
        <w:t>омощи его ближайшему социальному окружению.</w:t>
      </w:r>
      <w:r w:rsidRPr="005130F5">
        <w:rPr>
          <w:rFonts w:ascii="Times New Roman" w:hAnsi="Times New Roman" w:cs="Times New Roman"/>
          <w:sz w:val="28"/>
          <w:szCs w:val="28"/>
        </w:rPr>
        <w:t xml:space="preserve"> </w:t>
      </w:r>
    </w:p>
    <w:p w:rsidR="00BE11BB" w:rsidRDefault="00BE11BB" w:rsidP="00BE11BB">
      <w:pPr>
        <w:spacing w:after="0" w:line="240" w:lineRule="auto"/>
        <w:ind w:firstLine="709"/>
        <w:jc w:val="both"/>
        <w:rPr>
          <w:rFonts w:ascii="Times New Roman" w:hAnsi="Times New Roman" w:cs="Times New Roman"/>
          <w:sz w:val="28"/>
          <w:szCs w:val="28"/>
        </w:rPr>
      </w:pPr>
      <w:r w:rsidRPr="00DB303D">
        <w:rPr>
          <w:rFonts w:ascii="Times New Roman" w:hAnsi="Times New Roman" w:cs="Times New Roman"/>
          <w:sz w:val="28"/>
          <w:szCs w:val="28"/>
        </w:rPr>
        <w:t>Задачи межведомственного взаимодействия:</w:t>
      </w:r>
      <w:r w:rsidRPr="005130F5">
        <w:rPr>
          <w:rFonts w:ascii="Times New Roman" w:hAnsi="Times New Roman" w:cs="Times New Roman"/>
          <w:sz w:val="28"/>
          <w:szCs w:val="28"/>
        </w:rPr>
        <w:t xml:space="preserve">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0F5">
        <w:rPr>
          <w:rFonts w:ascii="Times New Roman" w:hAnsi="Times New Roman" w:cs="Times New Roman"/>
          <w:sz w:val="28"/>
          <w:szCs w:val="28"/>
        </w:rPr>
        <w:t>мотивирование студентов к конструктивному преодолению трудных жизненных ситуаций</w:t>
      </w:r>
      <w:r>
        <w:rPr>
          <w:rFonts w:ascii="Times New Roman" w:hAnsi="Times New Roman" w:cs="Times New Roman"/>
          <w:sz w:val="28"/>
          <w:szCs w:val="28"/>
        </w:rPr>
        <w:t>;</w:t>
      </w:r>
      <w:r w:rsidRPr="005130F5">
        <w:rPr>
          <w:rFonts w:ascii="Times New Roman" w:hAnsi="Times New Roman" w:cs="Times New Roman"/>
          <w:sz w:val="28"/>
          <w:szCs w:val="28"/>
        </w:rPr>
        <w:t xml:space="preserve">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0F5">
        <w:rPr>
          <w:rFonts w:ascii="Times New Roman" w:hAnsi="Times New Roman" w:cs="Times New Roman"/>
          <w:sz w:val="28"/>
          <w:szCs w:val="28"/>
        </w:rPr>
        <w:t xml:space="preserve">направление студентов в организации и учреждения различной ведомственной принадлежности для получения комплексной реабилитационной, психологической и психиатрической помощи;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0F5">
        <w:rPr>
          <w:rFonts w:ascii="Times New Roman" w:hAnsi="Times New Roman" w:cs="Times New Roman"/>
          <w:sz w:val="28"/>
          <w:szCs w:val="28"/>
        </w:rPr>
        <w:t xml:space="preserve">разработка и выполнение комплекса мероприятий по проведению индивидуальной реабилитационной, коррекционной и профилактической работы со студентами, совершившими самоповреждающие действия, попытку суицида, а также с их ближайшим социальным окружением;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0F5">
        <w:rPr>
          <w:rFonts w:ascii="Times New Roman" w:hAnsi="Times New Roman" w:cs="Times New Roman"/>
          <w:sz w:val="28"/>
          <w:szCs w:val="28"/>
        </w:rPr>
        <w:t xml:space="preserve">организация обмена </w:t>
      </w:r>
      <w:r w:rsidRPr="00DB303D">
        <w:rPr>
          <w:rFonts w:ascii="Times New Roman" w:hAnsi="Times New Roman" w:cs="Times New Roman"/>
          <w:sz w:val="28"/>
          <w:szCs w:val="28"/>
        </w:rPr>
        <w:t>информацией и проведения супервизии в случаях</w:t>
      </w:r>
      <w:r w:rsidRPr="005130F5">
        <w:rPr>
          <w:rFonts w:ascii="Times New Roman" w:hAnsi="Times New Roman" w:cs="Times New Roman"/>
          <w:sz w:val="28"/>
          <w:szCs w:val="28"/>
        </w:rPr>
        <w:t xml:space="preserve"> незавершенного и завершенного суицида, совершения самоповреждающих действий.</w:t>
      </w:r>
    </w:p>
    <w:p w:rsidR="00BE11BB" w:rsidRPr="00DB303D"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B303D">
        <w:rPr>
          <w:rFonts w:ascii="Times New Roman" w:hAnsi="Times New Roman" w:cs="Times New Roman"/>
          <w:sz w:val="28"/>
          <w:szCs w:val="28"/>
        </w:rPr>
        <w:t>. Профилактика суицидального поведения студентов должна иметь системный, а не эпизодический характер.</w:t>
      </w:r>
    </w:p>
    <w:p w:rsidR="00BE11BB" w:rsidRPr="00DB303D" w:rsidRDefault="00BE11BB" w:rsidP="00BE11BB">
      <w:pPr>
        <w:spacing w:after="0" w:line="240" w:lineRule="auto"/>
        <w:ind w:firstLine="709"/>
        <w:jc w:val="both"/>
        <w:rPr>
          <w:rFonts w:ascii="Times New Roman" w:eastAsia="Times New Roman" w:hAnsi="Times New Roman" w:cs="Times New Roman"/>
          <w:sz w:val="28"/>
          <w:szCs w:val="28"/>
        </w:rPr>
      </w:pPr>
      <w:r w:rsidRPr="00DB303D">
        <w:rPr>
          <w:rFonts w:ascii="Times New Roman" w:eastAsia="Times New Roman" w:hAnsi="Times New Roman" w:cs="Times New Roman"/>
          <w:b/>
          <w:bCs/>
          <w:i/>
          <w:iCs/>
          <w:sz w:val="28"/>
          <w:szCs w:val="28"/>
        </w:rPr>
        <w:t xml:space="preserve">Основными целями </w:t>
      </w:r>
      <w:r w:rsidRPr="00DB303D">
        <w:rPr>
          <w:rFonts w:ascii="Times New Roman" w:eastAsia="Times New Roman" w:hAnsi="Times New Roman" w:cs="Times New Roman"/>
          <w:sz w:val="28"/>
          <w:szCs w:val="28"/>
        </w:rPr>
        <w:t xml:space="preserve">профилактики суицидального поведения студентов </w:t>
      </w:r>
      <w:r>
        <w:rPr>
          <w:rFonts w:ascii="Times New Roman" w:eastAsia="Times New Roman" w:hAnsi="Times New Roman" w:cs="Times New Roman"/>
          <w:sz w:val="28"/>
          <w:szCs w:val="28"/>
        </w:rPr>
        <w:t xml:space="preserve">в УВО </w:t>
      </w:r>
      <w:r w:rsidRPr="00DB303D">
        <w:rPr>
          <w:rFonts w:ascii="Times New Roman" w:eastAsia="Times New Roman" w:hAnsi="Times New Roman" w:cs="Times New Roman"/>
          <w:sz w:val="28"/>
          <w:szCs w:val="28"/>
        </w:rPr>
        <w:t>являются:</w:t>
      </w:r>
    </w:p>
    <w:p w:rsidR="00BE11BB" w:rsidRPr="00DB303D"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sidRPr="00DB303D">
        <w:rPr>
          <w:rFonts w:ascii="Times New Roman" w:eastAsia="Times New Roman" w:hAnsi="Times New Roman" w:cs="Times New Roman"/>
          <w:sz w:val="28"/>
          <w:szCs w:val="28"/>
          <w:lang w:val="ru-RU"/>
        </w:rPr>
        <w:t>создание и поддержание безопасной образовательной среды;</w:t>
      </w:r>
    </w:p>
    <w:p w:rsidR="00BE11BB" w:rsidRPr="00DB303D"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sidRPr="00DB303D">
        <w:rPr>
          <w:rFonts w:ascii="Times New Roman" w:eastAsia="Times New Roman" w:hAnsi="Times New Roman" w:cs="Times New Roman"/>
          <w:sz w:val="28"/>
          <w:szCs w:val="28"/>
        </w:rPr>
        <w:lastRenderedPageBreak/>
        <w:t>повышение компетентности участников образовательного процесса в области общей профилактики</w:t>
      </w:r>
      <w:r w:rsidRPr="00DB303D">
        <w:rPr>
          <w:rFonts w:ascii="Times New Roman" w:eastAsia="Times New Roman" w:hAnsi="Times New Roman" w:cs="Times New Roman"/>
          <w:sz w:val="28"/>
          <w:szCs w:val="28"/>
          <w:lang w:val="ru-RU"/>
        </w:rPr>
        <w:t>;</w:t>
      </w:r>
    </w:p>
    <w:p w:rsidR="00BE11BB" w:rsidRPr="00DB303D"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sidRPr="00DB303D">
        <w:rPr>
          <w:rFonts w:ascii="Times New Roman" w:eastAsia="Times New Roman" w:hAnsi="Times New Roman" w:cs="Times New Roman"/>
          <w:sz w:val="28"/>
          <w:szCs w:val="28"/>
        </w:rPr>
        <w:t>предупреждение потенциально возможных ситуаций, связанных с суицидальной проблематикой</w:t>
      </w:r>
      <w:r w:rsidRPr="00DB303D">
        <w:rPr>
          <w:rFonts w:ascii="Times New Roman" w:eastAsia="Times New Roman" w:hAnsi="Times New Roman" w:cs="Times New Roman"/>
          <w:sz w:val="28"/>
          <w:szCs w:val="28"/>
          <w:lang w:val="ru-RU"/>
        </w:rPr>
        <w:t>.</w:t>
      </w:r>
    </w:p>
    <w:p w:rsidR="00BE11BB" w:rsidRPr="005130F5" w:rsidRDefault="00BE11BB" w:rsidP="00BE11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iCs/>
          <w:sz w:val="28"/>
          <w:szCs w:val="28"/>
        </w:rPr>
        <w:t>Основными задачами</w:t>
      </w:r>
      <w:r w:rsidRPr="005130F5">
        <w:rPr>
          <w:rFonts w:ascii="Times New Roman" w:eastAsia="Times New Roman" w:hAnsi="Times New Roman" w:cs="Times New Roman"/>
          <w:b/>
          <w:sz w:val="28"/>
          <w:szCs w:val="28"/>
        </w:rPr>
        <w:t xml:space="preserve"> </w:t>
      </w:r>
      <w:r w:rsidRPr="005130F5">
        <w:rPr>
          <w:rFonts w:ascii="Times New Roman" w:eastAsia="Times New Roman" w:hAnsi="Times New Roman" w:cs="Times New Roman"/>
          <w:bCs/>
          <w:sz w:val="28"/>
          <w:szCs w:val="28"/>
        </w:rPr>
        <w:t>профилактики суицидального поведения студентов</w:t>
      </w:r>
      <w:r>
        <w:rPr>
          <w:rFonts w:ascii="Times New Roman" w:eastAsia="Times New Roman" w:hAnsi="Times New Roman" w:cs="Times New Roman"/>
          <w:bCs/>
          <w:sz w:val="28"/>
          <w:szCs w:val="28"/>
        </w:rPr>
        <w:t xml:space="preserve"> являются</w:t>
      </w:r>
      <w:r w:rsidRPr="005130F5">
        <w:rPr>
          <w:rFonts w:ascii="Times New Roman" w:eastAsia="Times New Roman" w:hAnsi="Times New Roman" w:cs="Times New Roman"/>
          <w:bCs/>
          <w:sz w:val="28"/>
          <w:szCs w:val="28"/>
        </w:rPr>
        <w:t>:</w:t>
      </w:r>
    </w:p>
    <w:p w:rsidR="00BE11BB" w:rsidRPr="005130F5"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содействие</w:t>
      </w:r>
      <w:r w:rsidRPr="005130F5">
        <w:rPr>
          <w:rFonts w:ascii="Times New Roman" w:eastAsia="Times New Roman" w:hAnsi="Times New Roman" w:cs="Times New Roman"/>
          <w:sz w:val="28"/>
          <w:szCs w:val="28"/>
          <w:lang w:val="ru-RU"/>
        </w:rPr>
        <w:t xml:space="preserve"> гармонизации социально-психологического климата в учреждении образования;</w:t>
      </w:r>
    </w:p>
    <w:p w:rsidR="00BE11BB"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sidRPr="005130F5">
        <w:rPr>
          <w:rFonts w:ascii="Times New Roman" w:eastAsia="Times New Roman" w:hAnsi="Times New Roman" w:cs="Times New Roman"/>
          <w:sz w:val="28"/>
          <w:szCs w:val="28"/>
          <w:lang w:val="ru-RU"/>
        </w:rPr>
        <w:t>ежегодно</w:t>
      </w:r>
      <w:r>
        <w:rPr>
          <w:rFonts w:ascii="Times New Roman" w:eastAsia="Times New Roman" w:hAnsi="Times New Roman" w:cs="Times New Roman"/>
          <w:sz w:val="28"/>
          <w:szCs w:val="28"/>
          <w:lang w:val="ru-RU"/>
        </w:rPr>
        <w:t>е</w:t>
      </w:r>
      <w:r w:rsidRPr="005130F5">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изучение </w:t>
      </w:r>
      <w:r w:rsidRPr="005130F5">
        <w:rPr>
          <w:rFonts w:ascii="Times New Roman" w:eastAsia="Times New Roman" w:hAnsi="Times New Roman" w:cs="Times New Roman"/>
          <w:sz w:val="28"/>
          <w:szCs w:val="28"/>
          <w:lang w:val="ru-RU"/>
        </w:rPr>
        <w:t xml:space="preserve">(с 1 </w:t>
      </w:r>
      <w:r>
        <w:rPr>
          <w:rFonts w:ascii="Times New Roman" w:eastAsia="Times New Roman" w:hAnsi="Times New Roman" w:cs="Times New Roman"/>
          <w:sz w:val="28"/>
          <w:szCs w:val="28"/>
          <w:lang w:val="ru-RU"/>
        </w:rPr>
        <w:t xml:space="preserve">сентября </w:t>
      </w:r>
      <w:r w:rsidRPr="005130F5">
        <w:rPr>
          <w:rFonts w:ascii="Times New Roman" w:eastAsia="Times New Roman" w:hAnsi="Times New Roman" w:cs="Times New Roman"/>
          <w:sz w:val="28"/>
          <w:szCs w:val="28"/>
          <w:lang w:val="ru-RU"/>
        </w:rPr>
        <w:t xml:space="preserve">по 30 </w:t>
      </w:r>
      <w:r>
        <w:rPr>
          <w:rFonts w:ascii="Times New Roman" w:eastAsia="Times New Roman" w:hAnsi="Times New Roman" w:cs="Times New Roman"/>
          <w:sz w:val="28"/>
          <w:szCs w:val="28"/>
          <w:lang w:val="ru-RU"/>
        </w:rPr>
        <w:t>октября каждого учебного года) психологических особенностей</w:t>
      </w:r>
      <w:r w:rsidRPr="005130F5">
        <w:rPr>
          <w:rFonts w:ascii="Times New Roman" w:eastAsia="Times New Roman" w:hAnsi="Times New Roman" w:cs="Times New Roman"/>
          <w:sz w:val="28"/>
          <w:szCs w:val="28"/>
          <w:lang w:val="ru-RU"/>
        </w:rPr>
        <w:t xml:space="preserve"> состояния студентов 1-4 </w:t>
      </w:r>
      <w:r>
        <w:rPr>
          <w:rFonts w:ascii="Times New Roman" w:eastAsia="Times New Roman" w:hAnsi="Times New Roman" w:cs="Times New Roman"/>
          <w:sz w:val="28"/>
          <w:szCs w:val="28"/>
          <w:lang w:val="ru-RU"/>
        </w:rPr>
        <w:t xml:space="preserve">и выпускных </w:t>
      </w:r>
      <w:r w:rsidRPr="005130F5">
        <w:rPr>
          <w:rFonts w:ascii="Times New Roman" w:eastAsia="Times New Roman" w:hAnsi="Times New Roman" w:cs="Times New Roman"/>
          <w:sz w:val="28"/>
          <w:szCs w:val="28"/>
          <w:lang w:val="ru-RU"/>
        </w:rPr>
        <w:t>курсов</w:t>
      </w:r>
      <w:r>
        <w:rPr>
          <w:rFonts w:ascii="Times New Roman" w:eastAsia="Times New Roman" w:hAnsi="Times New Roman" w:cs="Times New Roman"/>
          <w:sz w:val="28"/>
          <w:szCs w:val="28"/>
          <w:lang w:val="ru-RU"/>
        </w:rPr>
        <w:t xml:space="preserve"> </w:t>
      </w:r>
      <w:r w:rsidRPr="005130F5">
        <w:rPr>
          <w:rFonts w:ascii="Times New Roman" w:eastAsia="Times New Roman" w:hAnsi="Times New Roman" w:cs="Times New Roman"/>
          <w:sz w:val="28"/>
          <w:szCs w:val="28"/>
          <w:lang w:val="ru-RU"/>
        </w:rPr>
        <w:t xml:space="preserve"> по методикам, размещённым в Приложении, с последующим выявлением студентов, нуждающихся в экстренной психологической помощи;</w:t>
      </w:r>
    </w:p>
    <w:p w:rsidR="00BE11BB" w:rsidRPr="005130F5"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повышение компетентности</w:t>
      </w:r>
      <w:r w:rsidRPr="005130F5">
        <w:rPr>
          <w:rFonts w:ascii="Times New Roman" w:eastAsia="Times New Roman" w:hAnsi="Times New Roman" w:cs="Times New Roman"/>
          <w:sz w:val="28"/>
          <w:szCs w:val="28"/>
          <w:lang w:val="ru-RU"/>
        </w:rPr>
        <w:t xml:space="preserve"> преподавателей и родителей (законных представителей) студентов в области профилактики суицидального поведения, безопасного использования интернет-ресурсов, рисков и угроз, связанных с использованием сети Интернет;</w:t>
      </w:r>
    </w:p>
    <w:p w:rsidR="00BE11BB" w:rsidRDefault="00BE11BB" w:rsidP="00BE11BB">
      <w:pPr>
        <w:pStyle w:val="a4"/>
        <w:numPr>
          <w:ilvl w:val="0"/>
          <w:numId w:val="2"/>
        </w:numPr>
        <w:tabs>
          <w:tab w:val="left" w:pos="1134"/>
        </w:tabs>
        <w:spacing w:line="24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оказание своевременной, эффективной индивидуально-ориентированной социально-педагогической поддержки и психологической помощи</w:t>
      </w:r>
      <w:r w:rsidRPr="005130F5">
        <w:rPr>
          <w:rFonts w:ascii="Times New Roman" w:eastAsia="Times New Roman" w:hAnsi="Times New Roman" w:cs="Times New Roman"/>
          <w:sz w:val="28"/>
          <w:szCs w:val="28"/>
          <w:lang w:val="ru-RU"/>
        </w:rPr>
        <w:t xml:space="preserve"> студентам, имеющим трудности в социализации, в общении со сверстниками, конфликтные взаимоотношения с родителями и т.д., обратив особое внимание на студентов, имеющих статус изолированных в студенческой группе.</w:t>
      </w:r>
      <w:r>
        <w:rPr>
          <w:rFonts w:ascii="Times New Roman" w:eastAsia="Times New Roman" w:hAnsi="Times New Roman" w:cs="Times New Roman"/>
          <w:sz w:val="28"/>
          <w:szCs w:val="28"/>
          <w:lang w:val="ru-RU"/>
        </w:rPr>
        <w:t xml:space="preserve"> </w:t>
      </w:r>
    </w:p>
    <w:p w:rsidR="00BE11BB" w:rsidRDefault="00BE11BB" w:rsidP="00BE11BB">
      <w:pPr>
        <w:tabs>
          <w:tab w:val="left" w:pos="709"/>
        </w:tabs>
        <w:spacing w:after="0" w:line="240" w:lineRule="auto"/>
        <w:jc w:val="both"/>
        <w:rPr>
          <w:rFonts w:ascii="Times New Roman" w:hAnsi="Times New Roman" w:cs="Times New Roman"/>
          <w:sz w:val="28"/>
          <w:szCs w:val="28"/>
        </w:rPr>
      </w:pPr>
      <w:r w:rsidRPr="005130F5">
        <w:rPr>
          <w:rFonts w:ascii="Times New Roman" w:eastAsia="Times New Roman" w:hAnsi="Times New Roman" w:cs="Times New Roman"/>
          <w:sz w:val="28"/>
          <w:szCs w:val="28"/>
        </w:rPr>
        <w:tab/>
      </w:r>
      <w:r>
        <w:rPr>
          <w:rFonts w:ascii="Times New Roman" w:eastAsia="Times New Roman" w:hAnsi="Times New Roman" w:cs="Times New Roman"/>
          <w:sz w:val="28"/>
          <w:szCs w:val="28"/>
        </w:rPr>
        <w:t>5</w:t>
      </w:r>
      <w:r w:rsidRPr="005130F5">
        <w:rPr>
          <w:rFonts w:ascii="Times New Roman" w:eastAsia="Times New Roman" w:hAnsi="Times New Roman" w:cs="Times New Roman"/>
          <w:sz w:val="28"/>
          <w:szCs w:val="28"/>
        </w:rPr>
        <w:t>. </w:t>
      </w:r>
      <w:r w:rsidRPr="005130F5">
        <w:rPr>
          <w:rFonts w:ascii="Times New Roman" w:hAnsi="Times New Roman" w:cs="Times New Roman"/>
          <w:sz w:val="28"/>
          <w:szCs w:val="28"/>
        </w:rPr>
        <w:t>Психологическое просвещение по проблеме суицидального поведения должно осуществляться ежегодно в государственных учреждениях образования, организац</w:t>
      </w:r>
      <w:r>
        <w:rPr>
          <w:rFonts w:ascii="Times New Roman" w:hAnsi="Times New Roman" w:cs="Times New Roman"/>
          <w:sz w:val="28"/>
          <w:szCs w:val="28"/>
        </w:rPr>
        <w:t xml:space="preserve">иях здравоохранения </w:t>
      </w:r>
      <w:r w:rsidRPr="00F108EA">
        <w:rPr>
          <w:rFonts w:ascii="Times New Roman" w:hAnsi="Times New Roman" w:cs="Times New Roman"/>
          <w:sz w:val="28"/>
          <w:szCs w:val="28"/>
        </w:rPr>
        <w:t>в периоды 15 сентября – 15 октября</w:t>
      </w:r>
      <w:r>
        <w:rPr>
          <w:rFonts w:ascii="Times New Roman" w:hAnsi="Times New Roman" w:cs="Times New Roman"/>
          <w:sz w:val="28"/>
          <w:szCs w:val="28"/>
        </w:rPr>
        <w:t xml:space="preserve">, </w:t>
      </w:r>
      <w:r w:rsidRPr="00F108EA">
        <w:rPr>
          <w:rFonts w:ascii="Times New Roman" w:hAnsi="Times New Roman" w:cs="Times New Roman"/>
          <w:sz w:val="28"/>
          <w:szCs w:val="28"/>
        </w:rPr>
        <w:t xml:space="preserve">15 марта – 15 апреля и должно включать выступления психологов на собраниях трудовых коллективов, </w:t>
      </w:r>
      <w:r>
        <w:rPr>
          <w:rFonts w:ascii="Times New Roman" w:hAnsi="Times New Roman" w:cs="Times New Roman"/>
          <w:sz w:val="28"/>
          <w:szCs w:val="28"/>
        </w:rPr>
        <w:t xml:space="preserve">на семинарах с участием </w:t>
      </w:r>
      <w:r w:rsidRPr="00007500">
        <w:rPr>
          <w:rFonts w:ascii="Times New Roman" w:hAnsi="Times New Roman" w:cs="Times New Roman"/>
          <w:sz w:val="28"/>
          <w:szCs w:val="28"/>
        </w:rPr>
        <w:t xml:space="preserve">кураторов, воспитателей общежитий и педагогов социальных, </w:t>
      </w:r>
      <w:r>
        <w:rPr>
          <w:rFonts w:ascii="Times New Roman" w:hAnsi="Times New Roman" w:cs="Times New Roman"/>
          <w:sz w:val="28"/>
          <w:szCs w:val="28"/>
        </w:rPr>
        <w:t xml:space="preserve">а также </w:t>
      </w:r>
      <w:r w:rsidRPr="005130F5">
        <w:rPr>
          <w:rFonts w:ascii="Times New Roman" w:hAnsi="Times New Roman" w:cs="Times New Roman"/>
          <w:sz w:val="28"/>
          <w:szCs w:val="28"/>
        </w:rPr>
        <w:t xml:space="preserve">беседы на кураторских часах со студентами, </w:t>
      </w:r>
      <w:r>
        <w:rPr>
          <w:rFonts w:ascii="Times New Roman" w:hAnsi="Times New Roman" w:cs="Times New Roman"/>
          <w:sz w:val="28"/>
          <w:szCs w:val="28"/>
        </w:rPr>
        <w:t xml:space="preserve">на </w:t>
      </w:r>
      <w:r w:rsidRPr="00007500">
        <w:rPr>
          <w:rFonts w:ascii="Times New Roman" w:hAnsi="Times New Roman" w:cs="Times New Roman"/>
          <w:sz w:val="28"/>
          <w:szCs w:val="28"/>
        </w:rPr>
        <w:t>родительских</w:t>
      </w:r>
      <w:r w:rsidRPr="005130F5">
        <w:rPr>
          <w:rFonts w:ascii="Times New Roman" w:hAnsi="Times New Roman" w:cs="Times New Roman"/>
          <w:sz w:val="28"/>
          <w:szCs w:val="28"/>
        </w:rPr>
        <w:t xml:space="preserve"> собраниях</w:t>
      </w:r>
      <w:r>
        <w:rPr>
          <w:rFonts w:ascii="Times New Roman" w:hAnsi="Times New Roman" w:cs="Times New Roman"/>
          <w:sz w:val="28"/>
          <w:szCs w:val="28"/>
        </w:rPr>
        <w:t xml:space="preserve"> с родителями (законными представителями) студентов</w:t>
      </w:r>
      <w:r w:rsidRPr="005130F5">
        <w:rPr>
          <w:rFonts w:ascii="Times New Roman" w:hAnsi="Times New Roman" w:cs="Times New Roman"/>
          <w:sz w:val="28"/>
          <w:szCs w:val="28"/>
        </w:rPr>
        <w:t xml:space="preserve">, другие мероприятия, направленные на распространение психологических знаний о </w:t>
      </w:r>
      <w:r>
        <w:rPr>
          <w:rFonts w:ascii="Times New Roman" w:hAnsi="Times New Roman" w:cs="Times New Roman"/>
          <w:sz w:val="28"/>
          <w:szCs w:val="28"/>
        </w:rPr>
        <w:t>ценности жизни</w:t>
      </w:r>
      <w:r w:rsidRPr="005130F5">
        <w:rPr>
          <w:rFonts w:ascii="Times New Roman" w:hAnsi="Times New Roman" w:cs="Times New Roman"/>
          <w:sz w:val="28"/>
          <w:szCs w:val="28"/>
        </w:rPr>
        <w:t xml:space="preserve">, </w:t>
      </w:r>
      <w:r>
        <w:rPr>
          <w:rFonts w:ascii="Times New Roman" w:hAnsi="Times New Roman" w:cs="Times New Roman"/>
          <w:sz w:val="28"/>
          <w:szCs w:val="28"/>
        </w:rPr>
        <w:t>личностных и социальных ресурсах, способствующих преодолению трудных жизненных ситуаций</w:t>
      </w:r>
      <w:r w:rsidRPr="005130F5">
        <w:rPr>
          <w:rFonts w:ascii="Times New Roman" w:hAnsi="Times New Roman" w:cs="Times New Roman"/>
          <w:sz w:val="28"/>
          <w:szCs w:val="28"/>
        </w:rPr>
        <w:t>.</w:t>
      </w:r>
    </w:p>
    <w:p w:rsidR="00BE11BB" w:rsidRPr="005130F5" w:rsidRDefault="00BE11BB" w:rsidP="00BE11B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6</w:t>
      </w:r>
      <w:r w:rsidRPr="005130F5">
        <w:rPr>
          <w:rFonts w:ascii="Times New Roman" w:hAnsi="Times New Roman" w:cs="Times New Roman"/>
          <w:sz w:val="28"/>
          <w:szCs w:val="28"/>
        </w:rPr>
        <w:t>. </w:t>
      </w:r>
      <w:r w:rsidRPr="005130F5">
        <w:rPr>
          <w:rFonts w:ascii="Times New Roman" w:eastAsia="Times New Roman" w:hAnsi="Times New Roman" w:cs="Times New Roman"/>
          <w:sz w:val="28"/>
          <w:szCs w:val="28"/>
        </w:rPr>
        <w:t>Предотвращение суицидального поведения для педагогических работников и других работников учреждения образования является важной задачей, для решения которой</w:t>
      </w:r>
      <w:r w:rsidRPr="005130F5">
        <w:rPr>
          <w:rFonts w:ascii="Times New Roman" w:eastAsia="Times New Roman" w:hAnsi="Times New Roman" w:cs="Times New Roman"/>
          <w:b/>
          <w:bCs/>
          <w:i/>
          <w:iCs/>
          <w:sz w:val="28"/>
          <w:szCs w:val="28"/>
        </w:rPr>
        <w:t xml:space="preserve"> </w:t>
      </w:r>
      <w:r w:rsidRPr="005130F5">
        <w:rPr>
          <w:rFonts w:ascii="Times New Roman" w:eastAsia="Times New Roman" w:hAnsi="Times New Roman" w:cs="Times New Roman"/>
          <w:iCs/>
          <w:sz w:val="28"/>
          <w:szCs w:val="28"/>
        </w:rPr>
        <w:t>необходимо</w:t>
      </w:r>
      <w:r w:rsidRPr="005130F5">
        <w:rPr>
          <w:rFonts w:ascii="Times New Roman" w:eastAsia="Times New Roman" w:hAnsi="Times New Roman" w:cs="Times New Roman"/>
          <w:sz w:val="28"/>
          <w:szCs w:val="28"/>
        </w:rPr>
        <w:t xml:space="preserve">: </w:t>
      </w:r>
    </w:p>
    <w:p w:rsidR="00BE11BB" w:rsidRPr="002560DE" w:rsidRDefault="00BE11BB" w:rsidP="00BE11BB">
      <w:pPr>
        <w:pStyle w:val="a4"/>
        <w:numPr>
          <w:ilvl w:val="0"/>
          <w:numId w:val="8"/>
        </w:numPr>
        <w:tabs>
          <w:tab w:val="left" w:pos="1134"/>
        </w:tabs>
        <w:spacing w:line="240" w:lineRule="auto"/>
        <w:ind w:left="0" w:firstLine="709"/>
        <w:jc w:val="both"/>
        <w:rPr>
          <w:rFonts w:ascii="Times New Roman" w:eastAsia="Times New Roman" w:hAnsi="Times New Roman" w:cs="Times New Roman"/>
          <w:sz w:val="28"/>
          <w:szCs w:val="28"/>
        </w:rPr>
      </w:pPr>
      <w:r w:rsidRPr="002560DE">
        <w:rPr>
          <w:rFonts w:ascii="Times New Roman" w:eastAsia="Times New Roman" w:hAnsi="Times New Roman" w:cs="Times New Roman"/>
          <w:sz w:val="28"/>
          <w:szCs w:val="28"/>
          <w:lang w:val="ru-RU"/>
        </w:rPr>
        <w:t>постоянно совершенствовать и развивать информационную составляющую</w:t>
      </w:r>
      <w:r w:rsidRPr="005130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по </w:t>
      </w:r>
      <w:r w:rsidRPr="005130F5">
        <w:rPr>
          <w:rFonts w:ascii="Times New Roman" w:eastAsia="Times New Roman" w:hAnsi="Times New Roman" w:cs="Times New Roman"/>
          <w:sz w:val="28"/>
          <w:szCs w:val="28"/>
        </w:rPr>
        <w:t>своевременно</w:t>
      </w:r>
      <w:r>
        <w:rPr>
          <w:rFonts w:ascii="Times New Roman" w:eastAsia="Times New Roman" w:hAnsi="Times New Roman" w:cs="Times New Roman"/>
          <w:sz w:val="28"/>
          <w:szCs w:val="28"/>
          <w:lang w:val="ru-RU"/>
        </w:rPr>
        <w:t>му</w:t>
      </w:r>
      <w:r w:rsidRPr="005130F5">
        <w:rPr>
          <w:rFonts w:ascii="Times New Roman" w:eastAsia="Times New Roman" w:hAnsi="Times New Roman" w:cs="Times New Roman"/>
          <w:sz w:val="28"/>
          <w:szCs w:val="28"/>
        </w:rPr>
        <w:t xml:space="preserve"> выявлени</w:t>
      </w:r>
      <w:r>
        <w:rPr>
          <w:rFonts w:ascii="Times New Roman" w:eastAsia="Times New Roman" w:hAnsi="Times New Roman" w:cs="Times New Roman"/>
          <w:sz w:val="28"/>
          <w:szCs w:val="28"/>
          <w:lang w:val="ru-RU"/>
        </w:rPr>
        <w:t>ю</w:t>
      </w:r>
      <w:r w:rsidRPr="005130F5">
        <w:rPr>
          <w:rFonts w:ascii="Times New Roman" w:eastAsia="Times New Roman" w:hAnsi="Times New Roman" w:cs="Times New Roman"/>
          <w:sz w:val="28"/>
          <w:szCs w:val="28"/>
        </w:rPr>
        <w:t xml:space="preserve"> студентов с факторами высокого риска совершения суицидальных действий, </w:t>
      </w:r>
      <w:r w:rsidRPr="005130F5">
        <w:rPr>
          <w:rFonts w:ascii="Times New Roman" w:eastAsia="Times New Roman" w:hAnsi="Times New Roman" w:cs="Times New Roman"/>
          <w:sz w:val="28"/>
          <w:szCs w:val="28"/>
          <w:lang w:val="ru-RU"/>
        </w:rPr>
        <w:t>а также студентов</w:t>
      </w:r>
      <w:r w:rsidRPr="005130F5">
        <w:rPr>
          <w:rFonts w:ascii="Times New Roman" w:eastAsia="Times New Roman" w:hAnsi="Times New Roman" w:cs="Times New Roman"/>
          <w:sz w:val="28"/>
          <w:szCs w:val="28"/>
        </w:rPr>
        <w:t>, находящихся в трудных жизненных</w:t>
      </w:r>
      <w:r>
        <w:rPr>
          <w:rFonts w:ascii="Times New Roman" w:eastAsia="Times New Roman" w:hAnsi="Times New Roman" w:cs="Times New Roman"/>
          <w:sz w:val="28"/>
          <w:szCs w:val="28"/>
          <w:lang w:val="ru-RU"/>
        </w:rPr>
        <w:t xml:space="preserve"> </w:t>
      </w:r>
      <w:r w:rsidRPr="005130F5">
        <w:rPr>
          <w:rFonts w:ascii="Times New Roman" w:eastAsia="Times New Roman" w:hAnsi="Times New Roman" w:cs="Times New Roman"/>
          <w:sz w:val="28"/>
          <w:szCs w:val="28"/>
        </w:rPr>
        <w:t>ситуациях и пр., и обеспечени</w:t>
      </w:r>
      <w:r>
        <w:rPr>
          <w:rFonts w:ascii="Times New Roman" w:eastAsia="Times New Roman" w:hAnsi="Times New Roman" w:cs="Times New Roman"/>
          <w:sz w:val="28"/>
          <w:szCs w:val="28"/>
          <w:lang w:val="ru-RU"/>
        </w:rPr>
        <w:t>ю</w:t>
      </w:r>
      <w:r w:rsidRPr="005130F5">
        <w:rPr>
          <w:rFonts w:ascii="Times New Roman" w:eastAsia="Times New Roman" w:hAnsi="Times New Roman" w:cs="Times New Roman"/>
          <w:sz w:val="28"/>
          <w:szCs w:val="28"/>
        </w:rPr>
        <w:t xml:space="preserve"> их </w:t>
      </w:r>
      <w:r w:rsidRPr="002560DE">
        <w:rPr>
          <w:rFonts w:ascii="Times New Roman" w:eastAsia="Times New Roman" w:hAnsi="Times New Roman" w:cs="Times New Roman"/>
          <w:sz w:val="28"/>
          <w:szCs w:val="28"/>
          <w:lang w:val="ru-RU"/>
        </w:rPr>
        <w:t xml:space="preserve">своевременной </w:t>
      </w:r>
      <w:r w:rsidRPr="002560DE">
        <w:rPr>
          <w:rFonts w:ascii="Times New Roman" w:eastAsia="Times New Roman" w:hAnsi="Times New Roman" w:cs="Times New Roman"/>
          <w:sz w:val="28"/>
          <w:szCs w:val="28"/>
        </w:rPr>
        <w:t>психолого-педагогической поддержкой и психологической помощью;</w:t>
      </w:r>
    </w:p>
    <w:p w:rsidR="00BE11BB" w:rsidRPr="005130F5" w:rsidRDefault="00BE11BB" w:rsidP="00BE11BB">
      <w:pPr>
        <w:numPr>
          <w:ilvl w:val="0"/>
          <w:numId w:val="1"/>
        </w:numPr>
        <w:tabs>
          <w:tab w:val="left" w:pos="1134"/>
        </w:tabs>
        <w:spacing w:after="0" w:line="240" w:lineRule="auto"/>
        <w:ind w:left="0" w:firstLine="774"/>
        <w:jc w:val="both"/>
        <w:rPr>
          <w:rFonts w:ascii="Times New Roman" w:eastAsia="Times New Roman" w:hAnsi="Times New Roman" w:cs="Times New Roman"/>
          <w:sz w:val="28"/>
          <w:szCs w:val="28"/>
        </w:rPr>
      </w:pPr>
      <w:r w:rsidRPr="005130F5">
        <w:rPr>
          <w:rFonts w:ascii="Times New Roman" w:eastAsia="Times New Roman" w:hAnsi="Times New Roman" w:cs="Times New Roman"/>
          <w:sz w:val="28"/>
          <w:szCs w:val="28"/>
          <w:lang w:val="ru"/>
        </w:rPr>
        <w:lastRenderedPageBreak/>
        <w:t xml:space="preserve">осуществлять </w:t>
      </w:r>
      <w:r w:rsidRPr="005130F5">
        <w:rPr>
          <w:rFonts w:ascii="Times New Roman" w:eastAsia="Times New Roman" w:hAnsi="Times New Roman" w:cs="Times New Roman"/>
          <w:sz w:val="28"/>
          <w:szCs w:val="28"/>
        </w:rPr>
        <w:t>незамедлительное (в течение 1</w:t>
      </w:r>
      <w:r>
        <w:rPr>
          <w:rFonts w:ascii="Times New Roman" w:eastAsia="Times New Roman" w:hAnsi="Times New Roman" w:cs="Times New Roman"/>
          <w:sz w:val="28"/>
          <w:szCs w:val="28"/>
        </w:rPr>
        <w:t xml:space="preserve"> </w:t>
      </w:r>
      <w:r w:rsidRPr="005130F5">
        <w:rPr>
          <w:rFonts w:ascii="Times New Roman" w:eastAsia="Times New Roman" w:hAnsi="Times New Roman" w:cs="Times New Roman"/>
          <w:sz w:val="28"/>
          <w:szCs w:val="28"/>
        </w:rPr>
        <w:t>суток) оказание психологической помощи студентам, которые оказались в трудной жизненной ситуации;</w:t>
      </w:r>
      <w:r>
        <w:rPr>
          <w:rFonts w:ascii="Times New Roman" w:eastAsia="Times New Roman" w:hAnsi="Times New Roman" w:cs="Times New Roman"/>
          <w:sz w:val="28"/>
          <w:szCs w:val="28"/>
        </w:rPr>
        <w:t xml:space="preserve"> </w:t>
      </w:r>
    </w:p>
    <w:p w:rsidR="00BE11BB" w:rsidRPr="002560DE" w:rsidRDefault="00BE11BB" w:rsidP="00BE11BB">
      <w:pPr>
        <w:numPr>
          <w:ilvl w:val="0"/>
          <w:numId w:val="1"/>
        </w:numPr>
        <w:tabs>
          <w:tab w:val="left" w:pos="1134"/>
        </w:tabs>
        <w:spacing w:after="0" w:line="240" w:lineRule="auto"/>
        <w:ind w:left="0" w:firstLine="774"/>
        <w:jc w:val="both"/>
        <w:rPr>
          <w:rFonts w:ascii="Times New Roman" w:eastAsia="Times New Roman" w:hAnsi="Times New Roman" w:cs="Times New Roman"/>
          <w:sz w:val="28"/>
          <w:szCs w:val="28"/>
        </w:rPr>
      </w:pPr>
      <w:r w:rsidRPr="00F108EA">
        <w:rPr>
          <w:rFonts w:ascii="Times New Roman" w:eastAsia="Times New Roman" w:hAnsi="Times New Roman" w:cs="Times New Roman"/>
          <w:sz w:val="28"/>
          <w:szCs w:val="28"/>
        </w:rPr>
        <w:t xml:space="preserve">проявление </w:t>
      </w:r>
      <w:r>
        <w:rPr>
          <w:rFonts w:ascii="Times New Roman" w:eastAsia="Times New Roman" w:hAnsi="Times New Roman" w:cs="Times New Roman"/>
          <w:sz w:val="28"/>
          <w:szCs w:val="28"/>
        </w:rPr>
        <w:t>психолого-</w:t>
      </w:r>
      <w:r w:rsidRPr="00F108EA">
        <w:rPr>
          <w:rFonts w:ascii="Times New Roman" w:eastAsia="Times New Roman" w:hAnsi="Times New Roman" w:cs="Times New Roman"/>
          <w:sz w:val="28"/>
          <w:szCs w:val="28"/>
        </w:rPr>
        <w:t>педагогической рефлексии</w:t>
      </w:r>
      <w:r>
        <w:rPr>
          <w:rFonts w:ascii="Times New Roman" w:eastAsia="Times New Roman" w:hAnsi="Times New Roman" w:cs="Times New Roman"/>
          <w:sz w:val="28"/>
          <w:szCs w:val="28"/>
        </w:rPr>
        <w:t xml:space="preserve"> </w:t>
      </w:r>
      <w:r w:rsidRPr="005130F5">
        <w:rPr>
          <w:rFonts w:ascii="Times New Roman" w:eastAsia="Times New Roman" w:hAnsi="Times New Roman" w:cs="Times New Roman"/>
          <w:sz w:val="28"/>
          <w:szCs w:val="28"/>
        </w:rPr>
        <w:t>и умения своевременного распознавания факторов высокого риска суицидальных действий, в т.ч. признаков суицидальных намерений, словесных высказываний или изменений в поведении</w:t>
      </w:r>
      <w:r>
        <w:rPr>
          <w:rFonts w:ascii="Times New Roman" w:eastAsia="Times New Roman" w:hAnsi="Times New Roman" w:cs="Times New Roman"/>
          <w:sz w:val="28"/>
          <w:szCs w:val="28"/>
        </w:rPr>
        <w:t xml:space="preserve"> и </w:t>
      </w:r>
      <w:r w:rsidRPr="002560DE">
        <w:rPr>
          <w:rFonts w:ascii="Times New Roman" w:eastAsia="Times New Roman" w:hAnsi="Times New Roman" w:cs="Times New Roman"/>
          <w:sz w:val="28"/>
          <w:szCs w:val="28"/>
        </w:rPr>
        <w:t>своевременное доведения данной информации до заинтересованных лиц и специалистов, развитие системы сеттинга (обратной связи) в педагогической среде;</w:t>
      </w:r>
    </w:p>
    <w:p w:rsidR="00BE11BB" w:rsidRPr="005130F5" w:rsidRDefault="00BE11BB" w:rsidP="00BE11BB">
      <w:pPr>
        <w:numPr>
          <w:ilvl w:val="0"/>
          <w:numId w:val="1"/>
        </w:numPr>
        <w:tabs>
          <w:tab w:val="left" w:pos="1134"/>
        </w:tabs>
        <w:spacing w:after="0" w:line="240" w:lineRule="auto"/>
        <w:ind w:left="0" w:firstLine="7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w:t>
      </w:r>
      <w:r w:rsidRPr="005130F5">
        <w:rPr>
          <w:rFonts w:ascii="Times New Roman" w:eastAsia="Times New Roman" w:hAnsi="Times New Roman" w:cs="Times New Roman"/>
          <w:sz w:val="28"/>
          <w:szCs w:val="28"/>
        </w:rPr>
        <w:t xml:space="preserve"> и поддержание безопасности жизнедеятельности студентов в условиях образовательной среды и за её пределами (совместно с родителями (законными представителями) студентов, сверстниками и т.д., которые составляют социальную поддержку. </w:t>
      </w:r>
    </w:p>
    <w:p w:rsidR="00BE11BB" w:rsidRDefault="00BE11BB" w:rsidP="00BE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5130F5">
        <w:rPr>
          <w:rFonts w:ascii="Times New Roman" w:hAnsi="Times New Roman" w:cs="Times New Roman"/>
          <w:sz w:val="28"/>
          <w:szCs w:val="28"/>
        </w:rPr>
        <w:t xml:space="preserve">. Установление суицидального риска осуществляется по результатам диагностики, а также при обращении студентов за психологической помощью в </w:t>
      </w:r>
      <w:r>
        <w:rPr>
          <w:rFonts w:ascii="Times New Roman" w:hAnsi="Times New Roman" w:cs="Times New Roman"/>
          <w:sz w:val="28"/>
          <w:szCs w:val="28"/>
        </w:rPr>
        <w:t>УВО</w:t>
      </w:r>
      <w:r w:rsidRPr="005130F5">
        <w:rPr>
          <w:rFonts w:ascii="Times New Roman" w:hAnsi="Times New Roman" w:cs="Times New Roman"/>
          <w:sz w:val="28"/>
          <w:szCs w:val="28"/>
        </w:rPr>
        <w:t>. Для установления суицидального риска используются методики</w:t>
      </w:r>
      <w:r>
        <w:rPr>
          <w:rFonts w:ascii="Times New Roman" w:hAnsi="Times New Roman" w:cs="Times New Roman"/>
          <w:sz w:val="28"/>
          <w:szCs w:val="28"/>
        </w:rPr>
        <w:t xml:space="preserve">, </w:t>
      </w:r>
      <w:r w:rsidRPr="005130F5">
        <w:rPr>
          <w:rFonts w:ascii="Times New Roman" w:hAnsi="Times New Roman" w:cs="Times New Roman"/>
          <w:sz w:val="28"/>
          <w:szCs w:val="28"/>
        </w:rPr>
        <w:t>представленные в Приложении к настоящей Инструкции.</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По результатам психологической диагностики:</w:t>
      </w:r>
    </w:p>
    <w:p w:rsidR="00BE11BB" w:rsidRPr="005130F5" w:rsidRDefault="00BE11BB" w:rsidP="00BE11BB">
      <w:pPr>
        <w:pStyle w:val="a4"/>
        <w:spacing w:line="240" w:lineRule="auto"/>
        <w:ind w:left="0" w:firstLine="720"/>
        <w:jc w:val="both"/>
        <w:rPr>
          <w:rFonts w:ascii="Times New Roman" w:hAnsi="Times New Roman" w:cs="Times New Roman"/>
          <w:sz w:val="28"/>
          <w:szCs w:val="28"/>
        </w:rPr>
      </w:pPr>
      <w:r w:rsidRPr="005130F5">
        <w:rPr>
          <w:rFonts w:ascii="Times New Roman" w:hAnsi="Times New Roman" w:cs="Times New Roman"/>
          <w:sz w:val="28"/>
          <w:szCs w:val="28"/>
          <w:lang w:val="ru-RU"/>
        </w:rPr>
        <w:t xml:space="preserve">в течение 2 рабочих дней </w:t>
      </w:r>
      <w:r>
        <w:rPr>
          <w:rFonts w:ascii="Times New Roman" w:hAnsi="Times New Roman" w:cs="Times New Roman"/>
          <w:sz w:val="28"/>
          <w:szCs w:val="28"/>
          <w:lang w:val="ru-RU"/>
        </w:rPr>
        <w:t>педагог-</w:t>
      </w:r>
      <w:r w:rsidRPr="005130F5">
        <w:rPr>
          <w:rFonts w:ascii="Times New Roman" w:hAnsi="Times New Roman" w:cs="Times New Roman"/>
          <w:sz w:val="28"/>
          <w:szCs w:val="28"/>
          <w:lang w:val="ru-RU"/>
        </w:rPr>
        <w:t>психолог анализирует результаты диагностики;</w:t>
      </w:r>
    </w:p>
    <w:p w:rsidR="00BE11BB" w:rsidRPr="005130F5" w:rsidRDefault="00BE11BB" w:rsidP="00BE11BB">
      <w:pPr>
        <w:pStyle w:val="a4"/>
        <w:spacing w:line="240" w:lineRule="auto"/>
        <w:ind w:left="0" w:firstLine="720"/>
        <w:jc w:val="both"/>
        <w:rPr>
          <w:rFonts w:ascii="Times New Roman" w:hAnsi="Times New Roman" w:cs="Times New Roman"/>
          <w:sz w:val="28"/>
          <w:szCs w:val="28"/>
          <w:lang w:val="ru-RU"/>
        </w:rPr>
      </w:pPr>
      <w:r w:rsidRPr="005130F5">
        <w:rPr>
          <w:rFonts w:ascii="Times New Roman" w:hAnsi="Times New Roman" w:cs="Times New Roman"/>
          <w:sz w:val="28"/>
          <w:szCs w:val="28"/>
          <w:lang w:val="ru-RU"/>
        </w:rPr>
        <w:t>в течение последующих 3 рабочих дней</w:t>
      </w:r>
      <w:r>
        <w:rPr>
          <w:rFonts w:ascii="Times New Roman" w:hAnsi="Times New Roman" w:cs="Times New Roman"/>
          <w:sz w:val="28"/>
          <w:szCs w:val="28"/>
          <w:lang w:val="ru-RU"/>
        </w:rPr>
        <w:t xml:space="preserve"> </w:t>
      </w:r>
      <w:r w:rsidRPr="005130F5">
        <w:rPr>
          <w:rFonts w:ascii="Times New Roman" w:hAnsi="Times New Roman" w:cs="Times New Roman"/>
          <w:sz w:val="28"/>
          <w:szCs w:val="28"/>
          <w:lang w:val="ru-RU"/>
        </w:rPr>
        <w:t xml:space="preserve">проводит беседы со студентами, которые оказались в группе суицидального риска, предлагает им психологическую помощь (при необходимости, направляет на консультацию к психиатру). </w:t>
      </w:r>
      <w:r>
        <w:rPr>
          <w:rFonts w:ascii="Times New Roman" w:hAnsi="Times New Roman" w:cs="Times New Roman"/>
          <w:sz w:val="28"/>
          <w:szCs w:val="28"/>
          <w:lang w:val="ru-RU"/>
        </w:rPr>
        <w:t>Педагог-п</w:t>
      </w:r>
      <w:r w:rsidRPr="005130F5">
        <w:rPr>
          <w:rFonts w:ascii="Times New Roman" w:hAnsi="Times New Roman" w:cs="Times New Roman"/>
          <w:sz w:val="28"/>
          <w:szCs w:val="28"/>
          <w:lang w:val="ru-RU"/>
        </w:rPr>
        <w:t>сихолог, оказывающий психологическую помощь, самостоятельно выбирает форму оказания психологической помощи, максимально эффективные и надежные методы и методики, исходя из целей оказания психологической помощи;</w:t>
      </w:r>
    </w:p>
    <w:p w:rsidR="00BE11BB" w:rsidRPr="00F6597B" w:rsidRDefault="00BE11BB" w:rsidP="00BE11BB">
      <w:pPr>
        <w:pStyle w:val="a4"/>
        <w:spacing w:line="240" w:lineRule="auto"/>
        <w:ind w:left="0" w:firstLine="720"/>
        <w:jc w:val="both"/>
        <w:rPr>
          <w:rFonts w:ascii="Times New Roman" w:hAnsi="Times New Roman" w:cs="Times New Roman"/>
          <w:sz w:val="28"/>
          <w:szCs w:val="28"/>
          <w:lang w:val="ru-RU"/>
        </w:rPr>
      </w:pPr>
      <w:r w:rsidRPr="005130F5">
        <w:rPr>
          <w:rFonts w:ascii="Times New Roman" w:hAnsi="Times New Roman" w:cs="Times New Roman"/>
          <w:sz w:val="28"/>
          <w:szCs w:val="28"/>
        </w:rPr>
        <w:t>далее в течение 1 рабочего дня информирует руководителя учреждения образования, организации здравоохранения о результатах работы</w:t>
      </w:r>
      <w:r>
        <w:rPr>
          <w:rFonts w:ascii="Times New Roman" w:hAnsi="Times New Roman" w:cs="Times New Roman"/>
          <w:sz w:val="28"/>
          <w:szCs w:val="28"/>
          <w:lang w:val="ru-RU"/>
        </w:rPr>
        <w:t xml:space="preserve"> (в том числе, куратору и воспитателю общежития).</w:t>
      </w:r>
    </w:p>
    <w:p w:rsidR="00BE11BB" w:rsidRPr="005130F5" w:rsidRDefault="00BE11BB" w:rsidP="00BE11BB">
      <w:pPr>
        <w:tabs>
          <w:tab w:val="left" w:pos="709"/>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ab/>
        <w:t>8. Сигналом для кризисного вмешательства (оказания экстренной психологической помощи) должно являться переживаемое студентом кризисное событие, а не только наличие у студентов неблагоприятных показателей (симптомов) на эмоциональном, когнитивном и/или поведенческом уровне.</w:t>
      </w:r>
    </w:p>
    <w:p w:rsidR="00BE11BB" w:rsidRPr="005130F5" w:rsidRDefault="00BE11BB" w:rsidP="00BE11BB">
      <w:pPr>
        <w:spacing w:after="0" w:line="240" w:lineRule="auto"/>
        <w:ind w:firstLine="720"/>
        <w:jc w:val="both"/>
        <w:rPr>
          <w:rFonts w:ascii="Times New Roman" w:hAnsi="Times New Roman" w:cs="Times New Roman"/>
          <w:sz w:val="28"/>
          <w:szCs w:val="28"/>
        </w:rPr>
      </w:pPr>
      <w:r w:rsidRPr="005130F5">
        <w:rPr>
          <w:rFonts w:ascii="Times New Roman" w:eastAsia="Times New Roman" w:hAnsi="Times New Roman" w:cs="Times New Roman"/>
          <w:sz w:val="28"/>
          <w:szCs w:val="28"/>
          <w:lang w:eastAsia="ru-RU"/>
        </w:rPr>
        <w:t xml:space="preserve">9. </w:t>
      </w:r>
      <w:r w:rsidRPr="005130F5">
        <w:rPr>
          <w:rFonts w:ascii="Times New Roman" w:hAnsi="Times New Roman" w:cs="Times New Roman"/>
          <w:sz w:val="28"/>
          <w:szCs w:val="28"/>
        </w:rPr>
        <w:t>В ситуации совершения суицида в течение 1</w:t>
      </w:r>
      <w:r>
        <w:rPr>
          <w:rFonts w:ascii="Times New Roman" w:hAnsi="Times New Roman" w:cs="Times New Roman"/>
          <w:sz w:val="28"/>
          <w:szCs w:val="28"/>
        </w:rPr>
        <w:t xml:space="preserve"> </w:t>
      </w:r>
      <w:r w:rsidRPr="005130F5">
        <w:rPr>
          <w:rFonts w:ascii="Times New Roman" w:hAnsi="Times New Roman" w:cs="Times New Roman"/>
          <w:sz w:val="28"/>
          <w:szCs w:val="28"/>
        </w:rPr>
        <w:t>суток</w:t>
      </w:r>
      <w:r>
        <w:rPr>
          <w:rFonts w:ascii="Times New Roman" w:hAnsi="Times New Roman" w:cs="Times New Roman"/>
          <w:sz w:val="28"/>
          <w:szCs w:val="28"/>
        </w:rPr>
        <w:t xml:space="preserve"> </w:t>
      </w:r>
      <w:r w:rsidRPr="005130F5">
        <w:rPr>
          <w:rFonts w:ascii="Times New Roman" w:hAnsi="Times New Roman" w:cs="Times New Roman"/>
          <w:sz w:val="28"/>
          <w:szCs w:val="28"/>
        </w:rPr>
        <w:t>организуется группа экстренного реагирования, в состав которой входят психологи, составляющие сеть кризисной помощи, из других вузов, так как психолог вуза, в котором произошёл суицид, также нуждается в экстренной психологической помощи; Приоритет в оказании психологической помощи принадлежит групповым методам работы; психологическая помощь оказывается всем участникам образовательной среды вуза, в котором был совершён суицид.</w:t>
      </w:r>
    </w:p>
    <w:p w:rsidR="00BE11BB" w:rsidRPr="005130F5" w:rsidRDefault="00BE11BB" w:rsidP="00BE11BB">
      <w:pPr>
        <w:spacing w:after="0" w:line="240" w:lineRule="auto"/>
        <w:ind w:firstLine="720"/>
        <w:jc w:val="both"/>
        <w:rPr>
          <w:rFonts w:ascii="Times New Roman" w:hAnsi="Times New Roman" w:cs="Times New Roman"/>
          <w:sz w:val="28"/>
          <w:szCs w:val="28"/>
        </w:rPr>
      </w:pPr>
      <w:r w:rsidRPr="005130F5">
        <w:rPr>
          <w:rFonts w:ascii="Times New Roman" w:hAnsi="Times New Roman" w:cs="Times New Roman"/>
          <w:sz w:val="28"/>
          <w:szCs w:val="28"/>
        </w:rPr>
        <w:lastRenderedPageBreak/>
        <w:t>10. Руководители учреждений образования, организаций здравоохранения, которым стало известно о фактах суицидального поведения студента, представляющих угрозу его жизни, здоровью и развитию, немедленно сообщают об этом в компетентный государственный орган</w:t>
      </w:r>
      <w:r>
        <w:rPr>
          <w:rFonts w:ascii="Times New Roman" w:hAnsi="Times New Roman" w:cs="Times New Roman"/>
          <w:sz w:val="28"/>
          <w:szCs w:val="28"/>
        </w:rPr>
        <w:t>.</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11. Результаты выявления суицидального риска сообщаются</w:t>
      </w:r>
      <w:r>
        <w:rPr>
          <w:rFonts w:ascii="Times New Roman" w:hAnsi="Times New Roman" w:cs="Times New Roman"/>
          <w:sz w:val="28"/>
          <w:szCs w:val="28"/>
        </w:rPr>
        <w:t xml:space="preserve"> студенту</w:t>
      </w:r>
      <w:r w:rsidRPr="005130F5">
        <w:rPr>
          <w:rFonts w:ascii="Times New Roman" w:hAnsi="Times New Roman" w:cs="Times New Roman"/>
          <w:sz w:val="28"/>
          <w:szCs w:val="28"/>
        </w:rPr>
        <w:t xml:space="preserve"> или его законному представителю в доступной для них форме. Факт предоставления информации оформляется записью в документации </w:t>
      </w:r>
      <w:r>
        <w:rPr>
          <w:rFonts w:ascii="Times New Roman" w:hAnsi="Times New Roman" w:cs="Times New Roman"/>
          <w:sz w:val="28"/>
          <w:szCs w:val="28"/>
        </w:rPr>
        <w:t>педагога-</w:t>
      </w:r>
      <w:r w:rsidRPr="005130F5">
        <w:rPr>
          <w:rFonts w:ascii="Times New Roman" w:hAnsi="Times New Roman" w:cs="Times New Roman"/>
          <w:sz w:val="28"/>
          <w:szCs w:val="28"/>
        </w:rPr>
        <w:t xml:space="preserve">психолога и заверяется подписью </w:t>
      </w:r>
      <w:r>
        <w:rPr>
          <w:rFonts w:ascii="Times New Roman" w:hAnsi="Times New Roman" w:cs="Times New Roman"/>
          <w:sz w:val="28"/>
          <w:szCs w:val="28"/>
        </w:rPr>
        <w:t>педагога-</w:t>
      </w:r>
      <w:r w:rsidRPr="005130F5">
        <w:rPr>
          <w:rFonts w:ascii="Times New Roman" w:hAnsi="Times New Roman" w:cs="Times New Roman"/>
          <w:sz w:val="28"/>
          <w:szCs w:val="28"/>
        </w:rPr>
        <w:t>психолога.</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12. Общий порядок действий работников учреждения высшего образования при выявлении обучающегося с суицидальным риском определяется степенью суицидального риска:</w:t>
      </w:r>
    </w:p>
    <w:p w:rsidR="00BE11BB" w:rsidRPr="00E3311B" w:rsidRDefault="00BE11BB" w:rsidP="00BE11BB">
      <w:pPr>
        <w:spacing w:after="0" w:line="240" w:lineRule="auto"/>
        <w:ind w:firstLine="709"/>
        <w:jc w:val="both"/>
        <w:rPr>
          <w:rFonts w:ascii="Times New Roman" w:hAnsi="Times New Roman" w:cs="Times New Roman"/>
          <w:sz w:val="28"/>
          <w:szCs w:val="28"/>
        </w:rPr>
      </w:pPr>
      <w:r w:rsidRPr="00E3311B">
        <w:rPr>
          <w:rFonts w:ascii="Times New Roman" w:hAnsi="Times New Roman" w:cs="Times New Roman"/>
          <w:sz w:val="28"/>
          <w:szCs w:val="28"/>
        </w:rPr>
        <w:t>12.1. При отсутствии суицидального риска действия по оказанию обучающемуся психиатрической помощи не предпринимаются;</w:t>
      </w:r>
    </w:p>
    <w:p w:rsidR="00BE11BB" w:rsidRPr="00E3311B" w:rsidRDefault="00BE11BB" w:rsidP="00BE11BB">
      <w:pPr>
        <w:spacing w:after="0" w:line="240" w:lineRule="auto"/>
        <w:ind w:firstLine="709"/>
        <w:jc w:val="both"/>
        <w:rPr>
          <w:rFonts w:ascii="Times New Roman" w:hAnsi="Times New Roman" w:cs="Times New Roman"/>
          <w:sz w:val="28"/>
          <w:szCs w:val="28"/>
        </w:rPr>
      </w:pPr>
      <w:r w:rsidRPr="00E3311B">
        <w:rPr>
          <w:rFonts w:ascii="Times New Roman" w:hAnsi="Times New Roman" w:cs="Times New Roman"/>
          <w:sz w:val="28"/>
          <w:szCs w:val="28"/>
        </w:rPr>
        <w:t>12.2. При определении низкого суицидального риска обучающемуся рекомендуется психиатрическое освидетельствование врачом-специалистом в плановом порядке;</w:t>
      </w:r>
    </w:p>
    <w:p w:rsidR="00BE11BB" w:rsidRDefault="00BE11BB" w:rsidP="00BE11BB">
      <w:pPr>
        <w:spacing w:after="0" w:line="240" w:lineRule="auto"/>
        <w:ind w:firstLine="709"/>
        <w:jc w:val="both"/>
        <w:rPr>
          <w:rFonts w:ascii="Times New Roman" w:hAnsi="Times New Roman" w:cs="Times New Roman"/>
          <w:sz w:val="28"/>
          <w:szCs w:val="28"/>
        </w:rPr>
      </w:pPr>
      <w:r w:rsidRPr="00E3311B">
        <w:rPr>
          <w:rFonts w:ascii="Times New Roman" w:hAnsi="Times New Roman" w:cs="Times New Roman"/>
          <w:sz w:val="28"/>
          <w:szCs w:val="28"/>
        </w:rPr>
        <w:t>12.3. При невозможности осуществления психиатрического освидетельствования врачом-специалистом принимаются меры по</w:t>
      </w:r>
      <w:r>
        <w:rPr>
          <w:rFonts w:ascii="Times New Roman" w:hAnsi="Times New Roman" w:cs="Times New Roman"/>
          <w:sz w:val="28"/>
          <w:szCs w:val="28"/>
        </w:rPr>
        <w:t xml:space="preserve"> </w:t>
      </w:r>
      <w:r w:rsidRPr="00E3311B">
        <w:rPr>
          <w:rFonts w:ascii="Times New Roman" w:hAnsi="Times New Roman" w:cs="Times New Roman"/>
          <w:sz w:val="28"/>
          <w:szCs w:val="28"/>
        </w:rPr>
        <w:t>оказанию обучающемуся экстренной психиатрической помощи.</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 xml:space="preserve">13. Порядок действий </w:t>
      </w:r>
      <w:r>
        <w:rPr>
          <w:rFonts w:ascii="Times New Roman" w:hAnsi="Times New Roman" w:cs="Times New Roman"/>
          <w:sz w:val="28"/>
          <w:szCs w:val="28"/>
        </w:rPr>
        <w:t>педагога-</w:t>
      </w:r>
      <w:r w:rsidRPr="005130F5">
        <w:rPr>
          <w:rFonts w:ascii="Times New Roman" w:hAnsi="Times New Roman" w:cs="Times New Roman"/>
          <w:sz w:val="28"/>
          <w:szCs w:val="28"/>
        </w:rPr>
        <w:t xml:space="preserve">психолога </w:t>
      </w:r>
      <w:r>
        <w:rPr>
          <w:rFonts w:ascii="Times New Roman" w:hAnsi="Times New Roman" w:cs="Times New Roman"/>
          <w:sz w:val="28"/>
          <w:szCs w:val="28"/>
        </w:rPr>
        <w:t>УВО</w:t>
      </w:r>
      <w:r w:rsidRPr="005130F5">
        <w:rPr>
          <w:rFonts w:ascii="Times New Roman" w:hAnsi="Times New Roman" w:cs="Times New Roman"/>
          <w:sz w:val="28"/>
          <w:szCs w:val="28"/>
        </w:rPr>
        <w:t xml:space="preserve"> при выявлении обучающегося с суицидальным риском:</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13.1. При установлении низкого суицидального риска обучающемуся рекомендуется психиатрическое освидетельствование врачом-специалистом в плановом порядке. Обучающемуся выдается Памятка о возможности и условиях получения психотерапевтической, психиатрической помощи, содержащая наименования организаций здравоохранения, адреса, контактные телефоны, в том числе с указанием номеров телефонов службы экстренной психологической помощи «Телефон доверия»</w:t>
      </w:r>
      <w:r>
        <w:rPr>
          <w:rFonts w:ascii="Times New Roman" w:hAnsi="Times New Roman" w:cs="Times New Roman"/>
          <w:sz w:val="28"/>
          <w:szCs w:val="28"/>
        </w:rPr>
        <w:t>.</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13.2. При установлении у обучающегося высокого суицидального риска организует наблюдение за обучающимся медицинскими работниками, исключающее совершение им самоповреждений, а также сообщается руководителю учреждения высшего образования и врачу-специалисту организации здравоохранения о выявлении обучающегося с высоким суицидальным риском;</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13.3. При невозможности осуществления психиатрического освидетельствования врачом-специалистом руководитель учреждения высшего образования принимает меры по организации оказания обучающемуся экстренной психиатрической помощи.</w:t>
      </w:r>
      <w:r>
        <w:rPr>
          <w:rFonts w:ascii="Times New Roman" w:hAnsi="Times New Roman" w:cs="Times New Roman"/>
          <w:sz w:val="28"/>
          <w:szCs w:val="28"/>
        </w:rPr>
        <w:t xml:space="preserve"> </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14. Случай совершенного самоповреждения (суицидальной попытки) является основанием для принятия решения о проведении психиатрического освидетельствования.</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 xml:space="preserve">Психиатрическое освидетельствование обучающегося, совершившего самоповреждение (суицидальную попытку), осуществляется врачом-специалистом с целью установления диагноза психического расстройства </w:t>
      </w:r>
      <w:r w:rsidRPr="005130F5">
        <w:rPr>
          <w:rFonts w:ascii="Times New Roman" w:hAnsi="Times New Roman" w:cs="Times New Roman"/>
          <w:sz w:val="28"/>
          <w:szCs w:val="28"/>
        </w:rPr>
        <w:lastRenderedPageBreak/>
        <w:t>(заболевания), нуждаемости в оказании психиатрической (психотерапевтической, наркологической) и психологической помощи, форм и условий ее оказания.</w:t>
      </w:r>
      <w:r>
        <w:rPr>
          <w:rFonts w:ascii="Times New Roman" w:hAnsi="Times New Roman" w:cs="Times New Roman"/>
          <w:sz w:val="28"/>
          <w:szCs w:val="28"/>
        </w:rPr>
        <w:t xml:space="preserve"> </w:t>
      </w:r>
    </w:p>
    <w:p w:rsidR="00BE11BB" w:rsidRPr="005130F5" w:rsidRDefault="00BE11BB" w:rsidP="00BE11BB">
      <w:pPr>
        <w:spacing w:after="0" w:line="240" w:lineRule="auto"/>
        <w:ind w:firstLine="709"/>
        <w:jc w:val="both"/>
        <w:rPr>
          <w:rFonts w:ascii="Times New Roman" w:hAnsi="Times New Roman" w:cs="Times New Roman"/>
          <w:sz w:val="28"/>
          <w:szCs w:val="28"/>
        </w:rPr>
      </w:pPr>
      <w:r w:rsidRPr="005130F5">
        <w:rPr>
          <w:rFonts w:ascii="Times New Roman" w:hAnsi="Times New Roman" w:cs="Times New Roman"/>
          <w:sz w:val="28"/>
          <w:szCs w:val="28"/>
        </w:rPr>
        <w:t>15. При отсутствии медицинских показаний к госпитализации медицинская помощь обучающемуся в связи с совершенным самоповреждением (суицидальной попыткой) оказывается в организации здравоохранения по месту обращения.</w:t>
      </w:r>
      <w:r>
        <w:rPr>
          <w:rFonts w:ascii="Times New Roman" w:hAnsi="Times New Roman" w:cs="Times New Roman"/>
          <w:sz w:val="28"/>
          <w:szCs w:val="28"/>
        </w:rPr>
        <w:t xml:space="preserve"> </w:t>
      </w:r>
      <w:r w:rsidRPr="005130F5">
        <w:rPr>
          <w:rFonts w:ascii="Times New Roman" w:hAnsi="Times New Roman" w:cs="Times New Roman"/>
          <w:sz w:val="28"/>
          <w:szCs w:val="28"/>
        </w:rPr>
        <w:t xml:space="preserve">При этом </w:t>
      </w:r>
      <w:r>
        <w:rPr>
          <w:rFonts w:ascii="Times New Roman" w:hAnsi="Times New Roman" w:cs="Times New Roman"/>
          <w:sz w:val="28"/>
          <w:szCs w:val="28"/>
        </w:rPr>
        <w:t>студенту</w:t>
      </w:r>
      <w:r w:rsidRPr="005130F5">
        <w:rPr>
          <w:rFonts w:ascii="Times New Roman" w:hAnsi="Times New Roman" w:cs="Times New Roman"/>
          <w:sz w:val="28"/>
          <w:szCs w:val="28"/>
        </w:rPr>
        <w:t xml:space="preserve"> даются рекомендации о необходимости получения медицинской помощи в амбулаторных условиях и (или) обращения к психологу и выдается на руки Памятка о возможности и условиях получения психологической, психотерапевтической, психиатрической, наркологической помощи, содержащая наименования организаций здравоохранения, адреса, контактные телефоны, в том числе с указанием номеров телефонов службы экстренной психологической помощи «Телефон доверия».</w:t>
      </w:r>
    </w:p>
    <w:p w:rsidR="00BE11BB" w:rsidRPr="005130F5" w:rsidRDefault="00BE11BB" w:rsidP="00BE11BB">
      <w:pPr>
        <w:tabs>
          <w:tab w:val="left" w:pos="709"/>
        </w:tabs>
        <w:spacing w:after="0" w:line="240" w:lineRule="auto"/>
        <w:jc w:val="both"/>
        <w:rPr>
          <w:rFonts w:ascii="Times New Roman" w:eastAsia="Times New Roman" w:hAnsi="Times New Roman" w:cs="Times New Roman"/>
          <w:sz w:val="28"/>
          <w:szCs w:val="28"/>
        </w:rPr>
      </w:pPr>
      <w:r w:rsidRPr="005130F5">
        <w:rPr>
          <w:rFonts w:ascii="Times New Roman" w:hAnsi="Times New Roman" w:cs="Times New Roman"/>
          <w:sz w:val="28"/>
          <w:szCs w:val="28"/>
        </w:rPr>
        <w:tab/>
      </w:r>
    </w:p>
    <w:p w:rsidR="00BE11BB" w:rsidRPr="005130F5" w:rsidRDefault="00BE11BB" w:rsidP="00BE11BB">
      <w:pPr>
        <w:tabs>
          <w:tab w:val="left" w:pos="1134"/>
        </w:tabs>
        <w:spacing w:after="0" w:line="240" w:lineRule="auto"/>
        <w:jc w:val="both"/>
        <w:rPr>
          <w:rFonts w:ascii="Times New Roman" w:eastAsia="Times New Roman" w:hAnsi="Times New Roman" w:cs="Times New Roman"/>
          <w:sz w:val="28"/>
          <w:szCs w:val="28"/>
        </w:rPr>
      </w:pPr>
    </w:p>
    <w:p w:rsidR="00BE11BB" w:rsidRPr="005130F5" w:rsidRDefault="00BE11BB" w:rsidP="00BE11BB">
      <w:pPr>
        <w:spacing w:after="0" w:line="240" w:lineRule="auto"/>
        <w:ind w:firstLine="709"/>
        <w:jc w:val="both"/>
        <w:rPr>
          <w:rFonts w:ascii="Times New Roman" w:hAnsi="Times New Roman" w:cs="Times New Roman"/>
          <w:sz w:val="28"/>
          <w:szCs w:val="28"/>
        </w:rPr>
      </w:pPr>
    </w:p>
    <w:p w:rsidR="00BE11BB" w:rsidRPr="005130F5" w:rsidRDefault="00BE11BB" w:rsidP="00BE11BB">
      <w:pPr>
        <w:spacing w:after="0" w:line="240" w:lineRule="auto"/>
        <w:rPr>
          <w:rFonts w:ascii="Times New Roman" w:hAnsi="Times New Roman" w:cs="Times New Roman"/>
          <w:sz w:val="28"/>
          <w:szCs w:val="28"/>
        </w:rPr>
      </w:pPr>
      <w:r w:rsidRPr="005130F5">
        <w:rPr>
          <w:rFonts w:ascii="Times New Roman" w:hAnsi="Times New Roman" w:cs="Times New Roman"/>
          <w:sz w:val="28"/>
          <w:szCs w:val="28"/>
        </w:rPr>
        <w:br w:type="page"/>
      </w:r>
    </w:p>
    <w:p w:rsidR="00BE11BB" w:rsidRPr="005130F5" w:rsidRDefault="00BE11BB" w:rsidP="00BE11BB">
      <w:pPr>
        <w:tabs>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ab/>
      </w:r>
      <w:r w:rsidRPr="005130F5">
        <w:rPr>
          <w:rFonts w:ascii="Times New Roman" w:hAnsi="Times New Roman" w:cs="Times New Roman"/>
          <w:b/>
          <w:sz w:val="28"/>
          <w:szCs w:val="28"/>
        </w:rPr>
        <w:t>Приложение l</w:t>
      </w:r>
    </w:p>
    <w:p w:rsidR="00BE11BB" w:rsidRPr="005130F5" w:rsidRDefault="00BE11BB" w:rsidP="00BE11BB">
      <w:pPr>
        <w:spacing w:after="0" w:line="240" w:lineRule="auto"/>
        <w:ind w:firstLine="709"/>
        <w:jc w:val="both"/>
        <w:rPr>
          <w:rFonts w:ascii="Times New Roman" w:hAnsi="Times New Roman" w:cs="Times New Roman"/>
          <w:sz w:val="28"/>
          <w:szCs w:val="28"/>
        </w:rPr>
      </w:pPr>
    </w:p>
    <w:p w:rsidR="00BE11BB" w:rsidRPr="005130F5" w:rsidRDefault="00BE11BB" w:rsidP="00BE11BB">
      <w:pPr>
        <w:pStyle w:val="a4"/>
        <w:autoSpaceDE w:val="0"/>
        <w:autoSpaceDN w:val="0"/>
        <w:adjustRightInd w:val="0"/>
        <w:spacing w:line="240" w:lineRule="auto"/>
        <w:ind w:left="0"/>
        <w:jc w:val="right"/>
        <w:rPr>
          <w:rFonts w:ascii="Times New Roman" w:hAnsi="Times New Roman" w:cs="Times New Roman"/>
          <w:b/>
          <w:bCs/>
          <w:sz w:val="28"/>
          <w:szCs w:val="28"/>
        </w:rPr>
      </w:pPr>
    </w:p>
    <w:p w:rsidR="00BE11BB" w:rsidRPr="005130F5" w:rsidRDefault="00BE11BB" w:rsidP="00BE11BB">
      <w:pPr>
        <w:shd w:val="clear" w:color="auto" w:fill="FFFFFF"/>
        <w:tabs>
          <w:tab w:val="left" w:leader="underscore" w:pos="3557"/>
          <w:tab w:val="left" w:leader="underscore" w:pos="6034"/>
          <w:tab w:val="left" w:leader="underscore" w:pos="8294"/>
          <w:tab w:val="left" w:leader="underscore" w:pos="10320"/>
          <w:tab w:val="left" w:leader="underscore" w:pos="13104"/>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lang w:val="uk-UA"/>
        </w:rPr>
        <w:t>Т</w:t>
      </w:r>
      <w:r w:rsidRPr="005130F5">
        <w:rPr>
          <w:rFonts w:ascii="Times New Roman" w:hAnsi="Times New Roman" w:cs="Times New Roman"/>
          <w:b/>
          <w:sz w:val="28"/>
          <w:szCs w:val="28"/>
        </w:rPr>
        <w:t xml:space="preserve">ЕСТ </w:t>
      </w:r>
      <w:r w:rsidRPr="005130F5">
        <w:rPr>
          <w:rFonts w:ascii="Times New Roman" w:hAnsi="Times New Roman" w:cs="Times New Roman"/>
          <w:b/>
          <w:sz w:val="28"/>
          <w:szCs w:val="28"/>
          <w:lang w:val="uk-UA"/>
        </w:rPr>
        <w:t>СУИЦИДАЛЬНОГО</w:t>
      </w:r>
      <w:r w:rsidRPr="005130F5">
        <w:rPr>
          <w:rFonts w:ascii="Times New Roman" w:hAnsi="Times New Roman" w:cs="Times New Roman"/>
          <w:b/>
          <w:sz w:val="28"/>
          <w:szCs w:val="28"/>
        </w:rPr>
        <w:t xml:space="preserve"> ПОВЕД</w:t>
      </w:r>
      <w:r w:rsidRPr="005130F5">
        <w:rPr>
          <w:rFonts w:ascii="Times New Roman" w:hAnsi="Times New Roman" w:cs="Times New Roman"/>
          <w:b/>
          <w:sz w:val="28"/>
          <w:szCs w:val="28"/>
          <w:lang w:val="uk-UA"/>
        </w:rPr>
        <w:t>Е</w:t>
      </w:r>
      <w:r w:rsidRPr="005130F5">
        <w:rPr>
          <w:rFonts w:ascii="Times New Roman" w:hAnsi="Times New Roman" w:cs="Times New Roman"/>
          <w:b/>
          <w:sz w:val="28"/>
          <w:szCs w:val="28"/>
        </w:rPr>
        <w:t>НИ</w:t>
      </w:r>
      <w:r w:rsidRPr="005130F5">
        <w:rPr>
          <w:rFonts w:ascii="Times New Roman" w:hAnsi="Times New Roman" w:cs="Times New Roman"/>
          <w:b/>
          <w:sz w:val="28"/>
          <w:szCs w:val="28"/>
          <w:lang w:val="uk-UA"/>
        </w:rPr>
        <w:t>Я</w:t>
      </w:r>
    </w:p>
    <w:p w:rsidR="00BE11BB" w:rsidRPr="005130F5" w:rsidRDefault="00BE11BB" w:rsidP="00BE11BB">
      <w:pPr>
        <w:shd w:val="clear" w:color="auto" w:fill="FFFFFF"/>
        <w:tabs>
          <w:tab w:val="left" w:leader="underscore" w:pos="3557"/>
          <w:tab w:val="left" w:leader="underscore" w:pos="6034"/>
          <w:tab w:val="left" w:leader="underscore" w:pos="8294"/>
          <w:tab w:val="left" w:leader="underscore" w:pos="10320"/>
          <w:tab w:val="left" w:leader="underscore" w:pos="13104"/>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lang w:val="uk-UA"/>
        </w:rPr>
        <w:t xml:space="preserve">(автор </w:t>
      </w:r>
      <w:r w:rsidRPr="005130F5">
        <w:rPr>
          <w:rFonts w:ascii="Times New Roman" w:hAnsi="Times New Roman" w:cs="Times New Roman"/>
          <w:b/>
          <w:sz w:val="28"/>
          <w:szCs w:val="28"/>
        </w:rPr>
        <w:t xml:space="preserve">М.В. </w:t>
      </w:r>
      <w:r w:rsidRPr="005130F5">
        <w:rPr>
          <w:rFonts w:ascii="Times New Roman" w:hAnsi="Times New Roman" w:cs="Times New Roman"/>
          <w:b/>
          <w:sz w:val="28"/>
          <w:szCs w:val="28"/>
          <w:lang w:val="uk-UA"/>
        </w:rPr>
        <w:t>Горская)</w:t>
      </w:r>
    </w:p>
    <w:p w:rsidR="00BE11BB" w:rsidRPr="005130F5" w:rsidRDefault="00BE11BB" w:rsidP="00BE11BB">
      <w:pPr>
        <w:shd w:val="clear" w:color="auto" w:fill="FFFFFF"/>
        <w:spacing w:after="0" w:line="240" w:lineRule="auto"/>
        <w:jc w:val="both"/>
        <w:rPr>
          <w:rFonts w:ascii="Times New Roman" w:hAnsi="Times New Roman" w:cs="Times New Roman"/>
          <w:sz w:val="28"/>
          <w:szCs w:val="28"/>
          <w:u w:val="single"/>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Цель: выявить склонность индивида к суицидальному поведению. </w:t>
      </w:r>
    </w:p>
    <w:p w:rsidR="00BE11BB" w:rsidRPr="005130F5" w:rsidRDefault="00BE11BB" w:rsidP="00BE11BB">
      <w:pPr>
        <w:shd w:val="clear" w:color="auto" w:fill="FFFFFF"/>
        <w:tabs>
          <w:tab w:val="left" w:pos="9540"/>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Форма проведения: индивидуальная или групповая. </w:t>
      </w:r>
    </w:p>
    <w:p w:rsidR="00BE11BB" w:rsidRPr="005130F5" w:rsidRDefault="00BE11BB" w:rsidP="00BE11BB">
      <w:pPr>
        <w:shd w:val="clear" w:color="auto" w:fill="FFFFFF"/>
        <w:tabs>
          <w:tab w:val="left" w:pos="9540"/>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Время проведения: 30 - 45 минут. </w:t>
      </w:r>
    </w:p>
    <w:p w:rsidR="00BE11BB" w:rsidRPr="005130F5" w:rsidRDefault="00BE11BB" w:rsidP="00BE11BB">
      <w:pPr>
        <w:shd w:val="clear" w:color="auto" w:fill="FFFFFF"/>
        <w:tabs>
          <w:tab w:val="left" w:pos="9540"/>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Возраст: с 14 лет.</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Инструкция испытуемому:</w:t>
      </w:r>
      <w:r w:rsidRPr="005130F5">
        <w:rPr>
          <w:rFonts w:ascii="Times New Roman" w:hAnsi="Times New Roman" w:cs="Times New Roman"/>
          <w:i/>
          <w:sz w:val="28"/>
          <w:szCs w:val="28"/>
        </w:rPr>
        <w:t xml:space="preserve"> «</w:t>
      </w:r>
      <w:r w:rsidRPr="005130F5">
        <w:rPr>
          <w:rFonts w:ascii="Times New Roman" w:hAnsi="Times New Roman" w:cs="Times New Roman"/>
          <w:sz w:val="28"/>
          <w:szCs w:val="28"/>
        </w:rPr>
        <w:t>Сейчас будут зачитаны утверждения, против каждого из них вы поставьте оценку по такому принципу: если утверждение вам подходит, ставьте оценку 2, если не совсем подходит - ставьте оценку 1, если совсем не подходит - ставьте 0».</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Бланк опросника</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неуверен в своих силах.</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мне кажется безвыходным положение, из которого можно было бы найти выход.</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оставляю за собой последнее слово.</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тяжело изменять свои привычки.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краснею из-за пустяков.</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Неприятности меня часто огорчают, и я падаю духом.</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в разговоре я перебиваю собеседника.</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тяжело переключиться с одного дела на другое.</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просыпаюсь ночью.</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При больших неприятностях я беру вину на себя.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легко раздражить.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очень осторожный по отношению к изменениям в моей жизни.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легко впадаю в отчаяние.</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Несчастья и неудачи ни чему меня не учат.</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приходится часто делать замечание другим.</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В споре меня тяжело убедить.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волнуют даже мнимые неприятности.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отказываюсь от борьбы потому, что считаю ее напрасной.</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хочу быть авторитетом для окружения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у меня не выходят из головы мысли, которых следовало бы избегать.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пугают трудности, с которыми я буду встречаться в жизни.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я чувствую себя беззащитным.</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В каком-нибудь деле я не удовлетворяюсь малым, а хочу достичь максимального успеха.</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легко сближаюсь с людьми.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часто обращаю внимание на свои недостатки.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lastRenderedPageBreak/>
        <w:t>Иногда у меня бывает подавленное настроение.</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тяжело сдерживать себя, когда я сержусь.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сильно волнуюсь, если в моей жизни неожиданно что-то изменяется.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легко убедить.</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чувствую растерянность, когда у меня возникают трудности.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Мне больше нравится руководить, а не подчиняться.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Нередко я проявляю упрямство.</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волнует состояние моего здоровья.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В тяжелую минуту я иногда веду себя как ребенок.</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У меня резкая жестикуляция.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неохотно иду на риск.</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тяжело переношу время ожидания.</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думаю, что никогда не смогу исправить свои недостатки.</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Я мстителен.</w:t>
      </w:r>
    </w:p>
    <w:p w:rsidR="00BE11BB" w:rsidRPr="005130F5" w:rsidRDefault="00BE11BB" w:rsidP="00BE11BB">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Меня огорчают даже незначительные нарушения моих планов.</w:t>
      </w:r>
    </w:p>
    <w:p w:rsidR="00BE11BB" w:rsidRPr="005130F5" w:rsidRDefault="00BE11BB" w:rsidP="00BE11BB">
      <w:pPr>
        <w:shd w:val="clear" w:color="auto" w:fill="FFFFFF"/>
        <w:spacing w:after="0" w:line="240" w:lineRule="auto"/>
        <w:ind w:firstLine="567"/>
        <w:jc w:val="both"/>
        <w:rPr>
          <w:rFonts w:ascii="Times New Roman" w:hAnsi="Times New Roman" w:cs="Times New Roman"/>
          <w:sz w:val="28"/>
          <w:szCs w:val="28"/>
          <w:u w:val="single"/>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Обработка результатов:</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p>
    <w:p w:rsidR="00BE11BB" w:rsidRPr="005130F5" w:rsidRDefault="00BE11BB" w:rsidP="00BE11BB">
      <w:pPr>
        <w:widowControl w:val="0"/>
        <w:numPr>
          <w:ilvl w:val="0"/>
          <w:numId w:val="4"/>
        </w:numPr>
        <w:shd w:val="clear" w:color="auto" w:fill="FFFFFF"/>
        <w:tabs>
          <w:tab w:val="left" w:pos="1450"/>
        </w:tabs>
        <w:autoSpaceDE w:val="0"/>
        <w:autoSpaceDN w:val="0"/>
        <w:adjustRightInd w:val="0"/>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Шкала тревожности. 1, 5. 9. 13, 17, 21, 25, 29, 33, 37.</w:t>
      </w:r>
    </w:p>
    <w:p w:rsidR="00BE11BB" w:rsidRPr="005130F5" w:rsidRDefault="00BE11BB" w:rsidP="00BE11BB">
      <w:pPr>
        <w:widowControl w:val="0"/>
        <w:numPr>
          <w:ilvl w:val="0"/>
          <w:numId w:val="4"/>
        </w:numPr>
        <w:shd w:val="clear" w:color="auto" w:fill="FFFFFF"/>
        <w:tabs>
          <w:tab w:val="left" w:pos="1440"/>
        </w:tabs>
        <w:autoSpaceDE w:val="0"/>
        <w:autoSpaceDN w:val="0"/>
        <w:adjustRightInd w:val="0"/>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Шкала фрустрации: 2, 6, 10, 14, 18, 22, 26, 30, 34, 38</w:t>
      </w:r>
    </w:p>
    <w:p w:rsidR="00BE11BB" w:rsidRPr="005130F5" w:rsidRDefault="00BE11BB" w:rsidP="00BE11BB">
      <w:pPr>
        <w:widowControl w:val="0"/>
        <w:numPr>
          <w:ilvl w:val="0"/>
          <w:numId w:val="4"/>
        </w:numPr>
        <w:shd w:val="clear" w:color="auto" w:fill="FFFFFF"/>
        <w:tabs>
          <w:tab w:val="left" w:pos="1440"/>
        </w:tabs>
        <w:autoSpaceDE w:val="0"/>
        <w:autoSpaceDN w:val="0"/>
        <w:adjustRightInd w:val="0"/>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Шкала агрессии: 3, 7, 11,15,19. 23, 37, 31, 35, 39.</w:t>
      </w:r>
    </w:p>
    <w:p w:rsidR="00BE11BB" w:rsidRPr="005130F5" w:rsidRDefault="00BE11BB" w:rsidP="00BE11BB">
      <w:pPr>
        <w:widowControl w:val="0"/>
        <w:numPr>
          <w:ilvl w:val="0"/>
          <w:numId w:val="4"/>
        </w:numPr>
        <w:shd w:val="clear" w:color="auto" w:fill="FFFFFF"/>
        <w:tabs>
          <w:tab w:val="left" w:pos="1440"/>
        </w:tabs>
        <w:autoSpaceDE w:val="0"/>
        <w:autoSpaceDN w:val="0"/>
        <w:adjustRightInd w:val="0"/>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Шкала ригидности: 4, 8,12, 16, 20, 24, 28, 32, 26, 40.</w:t>
      </w:r>
    </w:p>
    <w:p w:rsidR="00BE11BB" w:rsidRPr="005130F5" w:rsidRDefault="00BE11BB" w:rsidP="00BE11BB">
      <w:pPr>
        <w:shd w:val="clear" w:color="auto" w:fill="FFFFFF"/>
        <w:spacing w:after="0" w:line="240" w:lineRule="auto"/>
        <w:jc w:val="both"/>
        <w:rPr>
          <w:rFonts w:ascii="Times New Roman" w:hAnsi="Times New Roman" w:cs="Times New Roman"/>
          <w:sz w:val="28"/>
          <w:szCs w:val="28"/>
          <w:u w:val="single"/>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Интерпретация:</w:t>
      </w:r>
      <w:r w:rsidRPr="005130F5">
        <w:rPr>
          <w:rFonts w:ascii="Times New Roman" w:hAnsi="Times New Roman" w:cs="Times New Roman"/>
          <w:i/>
          <w:sz w:val="28"/>
          <w:szCs w:val="28"/>
        </w:rPr>
        <w:t xml:space="preserve"> </w:t>
      </w:r>
      <w:r w:rsidRPr="005130F5">
        <w:rPr>
          <w:rFonts w:ascii="Times New Roman" w:hAnsi="Times New Roman" w:cs="Times New Roman"/>
          <w:sz w:val="28"/>
          <w:szCs w:val="28"/>
        </w:rPr>
        <w:t>Для каждой группы количество баллов возможно от 0 до 20.</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i/>
          <w:sz w:val="28"/>
          <w:szCs w:val="28"/>
        </w:rPr>
        <w:t>1. Шкала тревожности</w:t>
      </w:r>
      <w:r w:rsidRPr="005130F5">
        <w:rPr>
          <w:rFonts w:ascii="Times New Roman" w:hAnsi="Times New Roman" w:cs="Times New Roman"/>
          <w:sz w:val="28"/>
          <w:szCs w:val="28"/>
        </w:rPr>
        <w:t xml:space="preserve"> - определяет уровень способности индивида к ощущению тревоги.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0-7 баллов - низкий уровень тревожности;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8-11 баллов - средний уровень тревожности;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12-16 баллов - высокий уровень тревожности;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17 баллов и больше - очень высокий уровень тревожности.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i/>
          <w:sz w:val="28"/>
          <w:szCs w:val="28"/>
        </w:rPr>
        <w:t>2. Шкала фрустрации</w:t>
      </w:r>
      <w:r w:rsidRPr="005130F5">
        <w:rPr>
          <w:rFonts w:ascii="Times New Roman" w:hAnsi="Times New Roman" w:cs="Times New Roman"/>
          <w:sz w:val="28"/>
          <w:szCs w:val="28"/>
        </w:rPr>
        <w:t xml:space="preserve"> - определяет показатель психического состояния, которое возникает из-за реальных или мнимых препятствий, которые мешают достижению цели.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0-7 баллов - низкий уровень фрустрации;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8-9 баллов - средний уровень фрустрации;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10-15 баллов - высокий уровень фрустрации;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16 баллов и больше - очень высокий уровень тревожности.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i/>
          <w:sz w:val="28"/>
          <w:szCs w:val="28"/>
        </w:rPr>
        <w:t>3. Шкала агрессии</w:t>
      </w:r>
      <w:r w:rsidRPr="005130F5">
        <w:rPr>
          <w:rFonts w:ascii="Times New Roman" w:hAnsi="Times New Roman" w:cs="Times New Roman"/>
          <w:sz w:val="28"/>
          <w:szCs w:val="28"/>
        </w:rPr>
        <w:t xml:space="preserve"> - определяет повышенную психологическую активность, стремление к лидерству с применением силы по отношению к другим людям. Для суицидентов допускается снижение агрессивности от 10 до 0.</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0-10 баллов - низкий уровень агрессивности;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11-12 баллов - средний уровень агрессивности;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lastRenderedPageBreak/>
        <w:t>13-16 баллов - высокий уровень агрессивности;</w:t>
      </w:r>
    </w:p>
    <w:p w:rsidR="00BE11BB" w:rsidRPr="005130F5" w:rsidRDefault="00BE11BB" w:rsidP="00BE11BB">
      <w:pPr>
        <w:shd w:val="clear" w:color="auto" w:fill="FFFFFF"/>
        <w:tabs>
          <w:tab w:val="left" w:pos="1709"/>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17 и больше - очень высокий уровень агрессивности.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i/>
          <w:sz w:val="28"/>
          <w:szCs w:val="28"/>
        </w:rPr>
        <w:t>4. Шкала ригидности</w:t>
      </w:r>
      <w:r w:rsidRPr="005130F5">
        <w:rPr>
          <w:rFonts w:ascii="Times New Roman" w:hAnsi="Times New Roman" w:cs="Times New Roman"/>
          <w:sz w:val="28"/>
          <w:szCs w:val="28"/>
        </w:rPr>
        <w:t xml:space="preserve"> – затруднения в изменении определенной деятельности в условиях, которые объективно нуждаются в изменении.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Для лиц с суицидальной поведением - 13 баллов и выше.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0-10 баллов - низкий уровень ригидности;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11-12 баллов - средний уровень ригидности;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13-16 баллов - высокий уровень ригидности;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17 баллов и выше - очень высокий уровень ригидности.</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Психолог сопоставляет все баллы по 4-м шкалам. После чего получает показатель склонности к суицидальному поведению.</w:t>
      </w:r>
    </w:p>
    <w:p w:rsidR="00BE11BB" w:rsidRPr="005130F5" w:rsidRDefault="00BE11BB" w:rsidP="00BE11BB">
      <w:pPr>
        <w:shd w:val="clear" w:color="auto" w:fill="FFFFFF"/>
        <w:spacing w:after="0" w:line="240" w:lineRule="auto"/>
        <w:ind w:firstLine="720"/>
        <w:jc w:val="both"/>
        <w:rPr>
          <w:rFonts w:ascii="Times New Roman" w:hAnsi="Times New Roman" w:cs="Times New Roman"/>
          <w:sz w:val="28"/>
          <w:szCs w:val="28"/>
        </w:rPr>
      </w:pP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 xml:space="preserve">0-38 баллов – уровень склонности к суицидальному поведению низкий; </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39 -15 баллов – уровень склонности к суицидальному поведению находится в норме;</w:t>
      </w:r>
    </w:p>
    <w:p w:rsidR="00BE11BB" w:rsidRPr="005130F5" w:rsidRDefault="00BE11BB" w:rsidP="00BE11BB">
      <w:pPr>
        <w:shd w:val="clear" w:color="auto" w:fill="FFFFFF"/>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46 баллов и больше – уровень склонности к суицидальному поведению высок, нужна коррекционная работа.</w:t>
      </w:r>
    </w:p>
    <w:p w:rsidR="00BE11BB" w:rsidRPr="005130F5" w:rsidRDefault="00BE11BB" w:rsidP="00BE11BB">
      <w:pPr>
        <w:pStyle w:val="a4"/>
        <w:autoSpaceDE w:val="0"/>
        <w:autoSpaceDN w:val="0"/>
        <w:adjustRightInd w:val="0"/>
        <w:spacing w:line="240" w:lineRule="auto"/>
        <w:ind w:left="0"/>
        <w:jc w:val="center"/>
        <w:rPr>
          <w:rFonts w:ascii="Times New Roman" w:hAnsi="Times New Roman" w:cs="Times New Roman"/>
          <w:b/>
          <w:bCs/>
          <w:sz w:val="28"/>
          <w:szCs w:val="28"/>
        </w:rPr>
      </w:pPr>
    </w:p>
    <w:p w:rsidR="00BE11BB" w:rsidRPr="005130F5" w:rsidRDefault="00BE11BB" w:rsidP="00BE11BB">
      <w:pPr>
        <w:pStyle w:val="a4"/>
        <w:autoSpaceDE w:val="0"/>
        <w:autoSpaceDN w:val="0"/>
        <w:adjustRightInd w:val="0"/>
        <w:spacing w:line="240" w:lineRule="auto"/>
        <w:ind w:left="0"/>
        <w:jc w:val="right"/>
        <w:rPr>
          <w:rFonts w:ascii="Times New Roman" w:hAnsi="Times New Roman" w:cs="Times New Roman"/>
          <w:b/>
          <w:bCs/>
          <w:sz w:val="28"/>
          <w:szCs w:val="28"/>
        </w:rPr>
      </w:pPr>
    </w:p>
    <w:p w:rsidR="00BE11BB" w:rsidRPr="005130F5" w:rsidRDefault="00BE11BB" w:rsidP="00BE11BB">
      <w:pPr>
        <w:pStyle w:val="a4"/>
        <w:autoSpaceDE w:val="0"/>
        <w:autoSpaceDN w:val="0"/>
        <w:adjustRightInd w:val="0"/>
        <w:spacing w:line="240" w:lineRule="auto"/>
        <w:ind w:left="0"/>
        <w:jc w:val="right"/>
        <w:rPr>
          <w:rFonts w:ascii="Times New Roman" w:hAnsi="Times New Roman" w:cs="Times New Roman"/>
          <w:b/>
          <w:bCs/>
          <w:sz w:val="28"/>
          <w:szCs w:val="28"/>
        </w:rPr>
      </w:pPr>
    </w:p>
    <w:p w:rsidR="00BE11BB" w:rsidRPr="005130F5" w:rsidRDefault="00BE11BB" w:rsidP="00BE11BB">
      <w:pPr>
        <w:pStyle w:val="a4"/>
        <w:autoSpaceDE w:val="0"/>
        <w:autoSpaceDN w:val="0"/>
        <w:adjustRightInd w:val="0"/>
        <w:spacing w:line="240" w:lineRule="auto"/>
        <w:ind w:left="0"/>
        <w:jc w:val="right"/>
        <w:rPr>
          <w:rFonts w:ascii="Times New Roman" w:hAnsi="Times New Roman" w:cs="Times New Roman"/>
          <w:b/>
          <w:bCs/>
          <w:sz w:val="28"/>
          <w:szCs w:val="28"/>
        </w:rPr>
      </w:pPr>
    </w:p>
    <w:p w:rsidR="00BE11BB" w:rsidRPr="005130F5" w:rsidRDefault="00BE11BB" w:rsidP="00BE11BB">
      <w:pPr>
        <w:spacing w:after="0" w:line="240" w:lineRule="auto"/>
        <w:rPr>
          <w:rFonts w:ascii="Times New Roman" w:hAnsi="Times New Roman" w:cs="Times New Roman"/>
          <w:b/>
          <w:bCs/>
          <w:sz w:val="28"/>
          <w:szCs w:val="28"/>
        </w:rPr>
      </w:pPr>
      <w:r w:rsidRPr="005130F5">
        <w:rPr>
          <w:rFonts w:ascii="Times New Roman" w:hAnsi="Times New Roman" w:cs="Times New Roman"/>
          <w:b/>
          <w:bCs/>
          <w:sz w:val="28"/>
          <w:szCs w:val="28"/>
        </w:rPr>
        <w:br w:type="page"/>
      </w:r>
    </w:p>
    <w:p w:rsidR="00BE11BB" w:rsidRPr="005130F5" w:rsidRDefault="00BE11BB" w:rsidP="00BE11BB">
      <w:pPr>
        <w:tabs>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ab/>
        <w:t>Приложение 2</w:t>
      </w:r>
    </w:p>
    <w:p w:rsidR="00BE11BB" w:rsidRPr="00B920B5" w:rsidRDefault="00BE11BB" w:rsidP="00BE11BB">
      <w:pPr>
        <w:pStyle w:val="a4"/>
        <w:autoSpaceDE w:val="0"/>
        <w:autoSpaceDN w:val="0"/>
        <w:adjustRightInd w:val="0"/>
        <w:spacing w:line="240" w:lineRule="auto"/>
        <w:ind w:left="0"/>
        <w:rPr>
          <w:rFonts w:ascii="Times New Roman" w:hAnsi="Times New Roman" w:cs="Times New Roman"/>
          <w:b/>
          <w:bCs/>
          <w:sz w:val="28"/>
          <w:szCs w:val="28"/>
          <w:lang w:val="ru-RU"/>
        </w:rPr>
      </w:pPr>
    </w:p>
    <w:p w:rsidR="00BE11BB" w:rsidRPr="005130F5" w:rsidRDefault="00BE11BB" w:rsidP="00BE11BB">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ШКАЛА ДЕПРЕССИИ БЕКА</w:t>
      </w:r>
      <w:r>
        <w:rPr>
          <w:rFonts w:ascii="Times New Roman" w:eastAsia="MS Mincho" w:hAnsi="Times New Roman" w:cs="Times New Roman"/>
          <w:b/>
          <w:sz w:val="28"/>
          <w:szCs w:val="28"/>
          <w:lang w:eastAsia="ja-JP"/>
        </w:rPr>
        <w:t xml:space="preserve"> </w:t>
      </w:r>
    </w:p>
    <w:p w:rsidR="00BE11BB" w:rsidRPr="005130F5" w:rsidRDefault="00BE11BB" w:rsidP="00BE11BB">
      <w:pPr>
        <w:spacing w:after="0" w:line="240" w:lineRule="auto"/>
        <w:jc w:val="center"/>
        <w:rPr>
          <w:rFonts w:ascii="Times New Roman" w:eastAsia="MS Mincho" w:hAnsi="Times New Roman" w:cs="Times New Roman"/>
          <w:b/>
          <w:i/>
          <w:sz w:val="28"/>
          <w:szCs w:val="28"/>
          <w:lang w:eastAsia="ja-JP"/>
        </w:rPr>
      </w:pPr>
    </w:p>
    <w:p w:rsidR="00BE11BB" w:rsidRPr="005130F5" w:rsidRDefault="00BE11BB" w:rsidP="00BE11BB">
      <w:pPr>
        <w:spacing w:after="0" w:line="240" w:lineRule="auto"/>
        <w:ind w:firstLine="708"/>
        <w:jc w:val="both"/>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В опроснике содержатся группы утверждений. Внимательно прочитайте каждую группу, а затем определите по каждой груп</w:t>
      </w:r>
      <w:r w:rsidRPr="005130F5">
        <w:rPr>
          <w:rFonts w:ascii="Times New Roman" w:eastAsia="MS Mincho" w:hAnsi="Times New Roman" w:cs="Times New Roman"/>
          <w:sz w:val="28"/>
          <w:szCs w:val="28"/>
          <w:lang w:eastAsia="ja-JP"/>
        </w:rPr>
        <w:softHyphen/>
        <w:t>пе одно из утверждений, которое ближе всего соответствует тому, как Вы чувствуете себя в течение данной недели и сегодня. Пометьте галочкой это</w:t>
      </w:r>
      <w:r w:rsidRPr="005130F5">
        <w:rPr>
          <w:rFonts w:ascii="Times New Roman" w:eastAsia="MS Mincho" w:hAnsi="Times New Roman" w:cs="Times New Roman"/>
          <w:i/>
          <w:sz w:val="28"/>
          <w:szCs w:val="28"/>
          <w:lang w:eastAsia="ja-JP"/>
        </w:rPr>
        <w:t xml:space="preserve"> </w:t>
      </w:r>
      <w:r w:rsidRPr="005130F5">
        <w:rPr>
          <w:rStyle w:val="a5"/>
          <w:rFonts w:ascii="Times New Roman" w:hAnsi="Times New Roman" w:cs="Times New Roman"/>
          <w:i w:val="0"/>
          <w:color w:val="auto"/>
          <w:sz w:val="28"/>
          <w:szCs w:val="28"/>
          <w:lang w:eastAsia="ja-JP"/>
        </w:rPr>
        <w:t>утверждение</w:t>
      </w:r>
      <w:r w:rsidRPr="005130F5">
        <w:rPr>
          <w:rStyle w:val="a5"/>
          <w:rFonts w:ascii="Times New Roman" w:hAnsi="Times New Roman" w:cs="Times New Roman"/>
          <w:color w:val="auto"/>
          <w:sz w:val="28"/>
          <w:szCs w:val="28"/>
          <w:lang w:eastAsia="ja-JP"/>
        </w:rPr>
        <w:t xml:space="preserve">. </w:t>
      </w:r>
      <w:r w:rsidRPr="005130F5">
        <w:rPr>
          <w:rFonts w:ascii="Times New Roman" w:eastAsia="MS Mincho" w:hAnsi="Times New Roman" w:cs="Times New Roman"/>
          <w:sz w:val="28"/>
          <w:szCs w:val="28"/>
          <w:lang w:eastAsia="ja-JP"/>
        </w:rPr>
        <w:t>Если несколько утверждений одной группы кажутся Вам полностью подходящими, отметьте каждое из них. Прежде чем сделать выбор, обязательно прочитайте все утверждения данной группы.</w:t>
      </w:r>
    </w:p>
    <w:p w:rsidR="00BE11BB" w:rsidRPr="005130F5" w:rsidRDefault="00BE11BB" w:rsidP="00BE11BB">
      <w:pPr>
        <w:spacing w:after="0" w:line="240" w:lineRule="auto"/>
        <w:ind w:firstLine="708"/>
        <w:jc w:val="both"/>
        <w:rPr>
          <w:rFonts w:ascii="Times New Roman" w:eastAsia="MS Mincho" w:hAnsi="Times New Roman" w:cs="Times New Roman"/>
          <w:sz w:val="28"/>
          <w:szCs w:val="28"/>
          <w:lang w:eastAsia="ja-JP"/>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134"/>
        <w:gridCol w:w="851"/>
      </w:tblGrid>
      <w:tr w:rsidR="00BE11BB" w:rsidRPr="005130F5" w:rsidTr="00973EB8">
        <w:tc>
          <w:tcPr>
            <w:tcW w:w="709" w:type="dxa"/>
            <w:tcBorders>
              <w:bottom w:val="single" w:sz="8" w:space="0" w:color="auto"/>
            </w:tcBorders>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tcBorders>
              <w:bottom w:val="single" w:sz="8" w:space="0" w:color="auto"/>
            </w:tcBorders>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1134" w:type="dxa"/>
            <w:tcBorders>
              <w:bottom w:val="single" w:sz="8" w:space="0" w:color="auto"/>
            </w:tcBorders>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балл</w:t>
            </w:r>
          </w:p>
        </w:tc>
        <w:tc>
          <w:tcPr>
            <w:tcW w:w="851" w:type="dxa"/>
            <w:tcBorders>
              <w:bottom w:val="single" w:sz="8" w:space="0" w:color="auto"/>
            </w:tcBorders>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Ваш балл</w:t>
            </w:r>
          </w:p>
        </w:tc>
      </w:tr>
      <w:tr w:rsidR="00BE11BB" w:rsidRPr="005130F5" w:rsidTr="00973EB8">
        <w:tc>
          <w:tcPr>
            <w:tcW w:w="709" w:type="dxa"/>
            <w:vMerge w:val="restart"/>
            <w:tcBorders>
              <w:top w:val="single" w:sz="8" w:space="0" w:color="auto"/>
            </w:tcBorders>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А</w:t>
            </w:r>
          </w:p>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tcBorders>
              <w:top w:val="single" w:sz="8" w:space="0" w:color="auto"/>
            </w:tcBorders>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испытываю грусти.</w:t>
            </w:r>
          </w:p>
        </w:tc>
        <w:tc>
          <w:tcPr>
            <w:tcW w:w="1134" w:type="dxa"/>
            <w:tcBorders>
              <w:top w:val="single" w:sz="8" w:space="0" w:color="auto"/>
            </w:tcBorders>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tcBorders>
              <w:top w:val="single" w:sz="8" w:space="0" w:color="auto"/>
            </w:tcBorders>
            <w:shd w:val="clear" w:color="auto" w:fill="auto"/>
          </w:tcPr>
          <w:p w:rsidR="00BE11BB" w:rsidRPr="005130F5" w:rsidRDefault="00BE11BB" w:rsidP="00973EB8">
            <w:pPr>
              <w:tabs>
                <w:tab w:val="left" w:pos="351"/>
              </w:tabs>
              <w:spacing w:after="0" w:line="240" w:lineRule="auto"/>
              <w:jc w:val="center"/>
              <w:rPr>
                <w:rFonts w:ascii="Times New Roman" w:eastAsia="MS Mincho" w:hAnsi="Times New Roman" w:cs="Times New Roman"/>
                <w:b/>
                <w:sz w:val="28"/>
                <w:szCs w:val="28"/>
                <w:lang w:val="en-US"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Мне грустно или тоскливо.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Мне все время тоскливо или грустно, и я не могу избавить</w:t>
            </w:r>
            <w:r w:rsidRPr="005130F5">
              <w:rPr>
                <w:rFonts w:ascii="Times New Roman" w:eastAsia="MS Mincho" w:hAnsi="Times New Roman" w:cs="Times New Roman"/>
                <w:sz w:val="28"/>
                <w:szCs w:val="28"/>
                <w:lang w:eastAsia="ja-JP"/>
              </w:rPr>
              <w:softHyphen/>
              <w:t>ся от этого чувства.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Мне так грустно или печально, что это просто невыносимо.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Б</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Мысли о будущем не вызывают у меня уныния и удрученности.</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Мне становится грустно, когда я думаю о будущем.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чувствую, что от будущего мне ничего хорошего ожидать не стоит.</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будущее безнадежно и ничто в лучшую сторону измениться не может.</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В</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считаю себя неудачником.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считаю, что терпел неудачи чаще, чем средний человек.</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Когда я оглядываюсь на прожитую жизнь, то все, что я вижу, - лишь цепь неудач.</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как личность (родитель, муж, жена) потерпел полное поражение.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Г</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испытываю никакой особой неудовлетворенности, недовольства.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Ничто не радует меня так, как прежде.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больше ни от чего не получаю удовлетворения.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недоволен и неудовлетворен всем.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Д</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чувствую себя в чем-либо виноватым.</w:t>
            </w:r>
            <w:r w:rsidRPr="005130F5">
              <w:rPr>
                <w:rFonts w:ascii="Times New Roman" w:eastAsia="MS Mincho" w:hAnsi="Times New Roman" w:cs="Times New Roman"/>
                <w:b/>
                <w:sz w:val="28"/>
                <w:szCs w:val="28"/>
                <w:lang w:eastAsia="ja-JP"/>
              </w:rPr>
              <w:t xml:space="preserve">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Большую часть времени я чувствую себя плохим и никчемным.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чувствую себя виноватым.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чувствую себя очень cквepным и ни к чему не годным человеком.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Е</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считаю, что я наказан.</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У меня такое чувство, что что-то нехорошее может слу</w:t>
            </w:r>
            <w:r w:rsidRPr="005130F5">
              <w:rPr>
                <w:rFonts w:ascii="Times New Roman" w:eastAsia="MS Mincho" w:hAnsi="Times New Roman" w:cs="Times New Roman"/>
                <w:sz w:val="28"/>
                <w:szCs w:val="28"/>
                <w:lang w:eastAsia="ja-JP"/>
              </w:rPr>
              <w:softHyphen/>
              <w:t>читься со мной.</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считаю, что наказан или буду наказан.</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заслуживаю наказания.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Ж</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испытываю разочарования в себе.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разочарован в себе.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испытываю отвращение к себе.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ненавижу себя.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З</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считаю, что я хуже других.</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осуждаю себя за свои слабости и ошибки.</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виноват во всем, что происходит не так, как этого бы хотелось.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у меня много серьезных недостатков.</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И</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У меня нет мыслей о том, чтобы причинить себе вред.</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считаю, что лучше было бы, если бы я умер.</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У меня есть определенные планы насчет самоубийства.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покончу с собой, как только появится такая возмож</w:t>
            </w:r>
            <w:r w:rsidRPr="005130F5">
              <w:rPr>
                <w:rFonts w:ascii="Times New Roman" w:eastAsia="MS Mincho" w:hAnsi="Times New Roman" w:cs="Times New Roman"/>
                <w:sz w:val="28"/>
                <w:szCs w:val="28"/>
                <w:lang w:eastAsia="ja-JP"/>
              </w:rPr>
              <w:softHyphen/>
              <w:t>ность.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К</w:t>
            </w:r>
          </w:p>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плачу не чаще,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плачу чаще,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плачу все время и не могу остановиться.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Раньше я плакал, но сейчас не могу плакать, даже если этого хочу.</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Л</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сейчас не более раздражителен,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У меня в настоящее время легче, чем обычно, возникает раздражительность и недовольство.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Сейчас я постоянно чувствую раздражительность.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Меня совсем не раздражает то, что обычно всегда раздражало.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rPr>
          <w:trHeight w:val="156"/>
        </w:trPr>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М</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утратил интереса к другим людям.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меньше, чем бывало, интересуюсь другими людьми.</w:t>
            </w:r>
            <w:r w:rsidRPr="005130F5">
              <w:rPr>
                <w:rFonts w:ascii="Times New Roman" w:eastAsia="MS Mincho" w:hAnsi="Times New Roman" w:cs="Times New Roman"/>
                <w:b/>
                <w:sz w:val="28"/>
                <w:szCs w:val="28"/>
                <w:lang w:eastAsia="ja-JP"/>
              </w:rPr>
              <w:t xml:space="preserve">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почти утратил интерес к другим людям, и у меня почти нет никаких чувств к ним.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полностью утратил интерес к другим людям, и они меня совершенно не заботят.</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Н</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1. Я принимаю решения примерно так же легко, как </w:t>
            </w:r>
            <w:r w:rsidRPr="005130F5">
              <w:rPr>
                <w:rFonts w:ascii="Times New Roman" w:eastAsia="MS Mincho" w:hAnsi="Times New Roman" w:cs="Times New Roman"/>
                <w:sz w:val="28"/>
                <w:szCs w:val="28"/>
                <w:lang w:eastAsia="ja-JP"/>
              </w:rPr>
              <w:lastRenderedPageBreak/>
              <w:t>всегда.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lastRenderedPageBreak/>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пытаюсь отложить принятие решений.</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3. Я больше не могу принимать решения без чьей-либо помощи.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больше совсем не могу принимать решений.</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О</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1. Я не считаю, что выгляжу сколько-нибудь хуже, чем обычно.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Меня беспокоит то, что я выгляжу старым и непривлека</w:t>
            </w:r>
            <w:r w:rsidRPr="005130F5">
              <w:rPr>
                <w:rFonts w:ascii="Times New Roman" w:eastAsia="MS Mincho" w:hAnsi="Times New Roman" w:cs="Times New Roman"/>
                <w:sz w:val="28"/>
                <w:szCs w:val="28"/>
                <w:lang w:eastAsia="ja-JP"/>
              </w:rPr>
              <w:softHyphen/>
              <w:t>тельным.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чувствую, что внешне со мной происходят изменения, делающие меня непривлекательным.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считаю, что выгляжу гадко и отталкивающе.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П</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могу работать почти так же хорошо, как и раньше.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Мне нужно дополнительное усилие, чтобы что-нибудь сделать.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не могу выполнить никакую работу вообще.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Р</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сплю так же хорошо, как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val="en-US"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просыпаюсь утром менее отдохнувшим,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просыпаюсь на 1-2 часа раньше, чем обычно, и мне трудно снова уснуть.</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просыпаюсь рано каждый день и не могу спать более 5 ча</w:t>
            </w:r>
            <w:r w:rsidRPr="005130F5">
              <w:rPr>
                <w:rFonts w:ascii="Times New Roman" w:eastAsia="MS Mincho" w:hAnsi="Times New Roman" w:cs="Times New Roman"/>
                <w:sz w:val="28"/>
                <w:szCs w:val="28"/>
                <w:lang w:eastAsia="ja-JP"/>
              </w:rPr>
              <w:softHyphen/>
              <w:t>сов.</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С</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устаю ничуть не больше,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устаю быстрее,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Я устаю от любого занятия.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слишком сильно устаю, чтобы чем-либо заниматься.</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Т</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Мой аппетит не хуже,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Мой аппетит не такой хороший, как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Мой аппетит гораздо хуже,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У меня нет аппетита вообще.</w:t>
            </w:r>
            <w:r w:rsidRPr="005130F5">
              <w:rPr>
                <w:rFonts w:ascii="Times New Roman" w:eastAsia="MS Mincho" w:hAnsi="Times New Roman" w:cs="Times New Roman"/>
                <w:b/>
                <w:sz w:val="28"/>
                <w:szCs w:val="28"/>
                <w:lang w:eastAsia="ja-JP"/>
              </w:rPr>
              <w:t xml:space="preserve">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У</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За последнее время я заметно не похудел, если похудел вообще.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2. Я похудел более чем на 3 кг.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3. Я похудел более чем на 5 кг.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4. Я похудел более чем на 8 кг. </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Ф</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озабочен своим здоровьем не более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Я озабочен ноющими или другими болями, или расстройством желудка, или запорами, или другими неприятными ощу</w:t>
            </w:r>
            <w:r w:rsidRPr="005130F5">
              <w:rPr>
                <w:rFonts w:ascii="Times New Roman" w:eastAsia="MS Mincho" w:hAnsi="Times New Roman" w:cs="Times New Roman"/>
                <w:sz w:val="28"/>
                <w:szCs w:val="28"/>
                <w:lang w:eastAsia="ja-JP"/>
              </w:rPr>
              <w:softHyphen/>
              <w:t>щениями в моем теле.</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 xml:space="preserve">3. Я настолько обеспокоен тем, как я себя чувствую, </w:t>
            </w:r>
            <w:r w:rsidRPr="005130F5">
              <w:rPr>
                <w:rFonts w:ascii="Times New Roman" w:eastAsia="MS Mincho" w:hAnsi="Times New Roman" w:cs="Times New Roman"/>
                <w:sz w:val="28"/>
                <w:szCs w:val="28"/>
                <w:lang w:eastAsia="ja-JP"/>
              </w:rPr>
              <w:lastRenderedPageBreak/>
              <w:t>что мне трудно думать о чем-нибудь другом.</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lastRenderedPageBreak/>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полностью поглощен тем, как я себя чувствую.</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val="restart"/>
            <w:shd w:val="clear" w:color="auto" w:fill="auto"/>
            <w:vAlign w:val="center"/>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Х</w:t>
            </w: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1. Я не заметил, что в последнее время изменился мой инте</w:t>
            </w:r>
            <w:r w:rsidRPr="005130F5">
              <w:rPr>
                <w:rFonts w:ascii="Times New Roman" w:eastAsia="MS Mincho" w:hAnsi="Times New Roman" w:cs="Times New Roman"/>
                <w:sz w:val="28"/>
                <w:szCs w:val="28"/>
                <w:lang w:eastAsia="ja-JP"/>
              </w:rPr>
              <w:softHyphen/>
              <w:t>рес к противоположному полу.</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0</w:t>
            </w:r>
          </w:p>
        </w:tc>
        <w:tc>
          <w:tcPr>
            <w:tcW w:w="851" w:type="dxa"/>
            <w:vMerge w:val="restart"/>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val="en-US"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2. Секс интересует меня менее чем обычно.</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1</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3. Сейчас меня значительно меньше интересует секс.</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2</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c>
          <w:tcPr>
            <w:tcW w:w="709" w:type="dxa"/>
            <w:vMerge/>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r w:rsidRPr="005130F5">
              <w:rPr>
                <w:rFonts w:ascii="Times New Roman" w:eastAsia="MS Mincho" w:hAnsi="Times New Roman" w:cs="Times New Roman"/>
                <w:sz w:val="28"/>
                <w:szCs w:val="28"/>
                <w:lang w:eastAsia="ja-JP"/>
              </w:rPr>
              <w:t>4. Я утратил всякий интерес к сексу.</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3</w:t>
            </w:r>
          </w:p>
        </w:tc>
        <w:tc>
          <w:tcPr>
            <w:tcW w:w="851" w:type="dxa"/>
            <w:vMerge/>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eastAsia="ja-JP"/>
              </w:rPr>
            </w:pPr>
          </w:p>
        </w:tc>
      </w:tr>
      <w:tr w:rsidR="00BE11BB" w:rsidRPr="005130F5" w:rsidTr="00973EB8">
        <w:trPr>
          <w:gridAfter w:val="1"/>
          <w:wAfter w:w="851" w:type="dxa"/>
        </w:trPr>
        <w:tc>
          <w:tcPr>
            <w:tcW w:w="709" w:type="dxa"/>
            <w:shd w:val="clear" w:color="auto" w:fill="auto"/>
          </w:tcPr>
          <w:p w:rsidR="00BE11BB" w:rsidRPr="005130F5" w:rsidRDefault="00BE11BB" w:rsidP="00973EB8">
            <w:pPr>
              <w:spacing w:after="0" w:line="240" w:lineRule="auto"/>
              <w:rPr>
                <w:rFonts w:ascii="Times New Roman" w:eastAsia="MS Mincho" w:hAnsi="Times New Roman" w:cs="Times New Roman"/>
                <w:b/>
                <w:sz w:val="28"/>
                <w:szCs w:val="28"/>
                <w:lang w:eastAsia="ja-JP"/>
              </w:rPr>
            </w:pPr>
          </w:p>
        </w:tc>
        <w:tc>
          <w:tcPr>
            <w:tcW w:w="6662" w:type="dxa"/>
            <w:shd w:val="clear" w:color="auto" w:fill="auto"/>
          </w:tcPr>
          <w:p w:rsidR="00BE11BB" w:rsidRPr="005130F5" w:rsidRDefault="00BE11BB" w:rsidP="00973EB8">
            <w:pPr>
              <w:spacing w:after="0" w:line="240" w:lineRule="auto"/>
              <w:jc w:val="right"/>
              <w:rPr>
                <w:rFonts w:ascii="Times New Roman" w:eastAsia="MS Mincho" w:hAnsi="Times New Roman" w:cs="Times New Roman"/>
                <w:b/>
                <w:sz w:val="28"/>
                <w:szCs w:val="28"/>
                <w:lang w:eastAsia="ja-JP"/>
              </w:rPr>
            </w:pPr>
            <w:r w:rsidRPr="005130F5">
              <w:rPr>
                <w:rFonts w:ascii="Times New Roman" w:eastAsia="MS Mincho" w:hAnsi="Times New Roman" w:cs="Times New Roman"/>
                <w:b/>
                <w:sz w:val="28"/>
                <w:szCs w:val="28"/>
                <w:lang w:eastAsia="ja-JP"/>
              </w:rPr>
              <w:t>СУММА</w:t>
            </w:r>
          </w:p>
        </w:tc>
        <w:tc>
          <w:tcPr>
            <w:tcW w:w="1134" w:type="dxa"/>
            <w:shd w:val="clear" w:color="auto" w:fill="auto"/>
          </w:tcPr>
          <w:p w:rsidR="00BE11BB" w:rsidRPr="005130F5" w:rsidRDefault="00BE11BB" w:rsidP="00973EB8">
            <w:pPr>
              <w:spacing w:after="0" w:line="240" w:lineRule="auto"/>
              <w:jc w:val="center"/>
              <w:rPr>
                <w:rFonts w:ascii="Times New Roman" w:eastAsia="MS Mincho" w:hAnsi="Times New Roman" w:cs="Times New Roman"/>
                <w:b/>
                <w:sz w:val="28"/>
                <w:szCs w:val="28"/>
                <w:lang w:val="en-US" w:eastAsia="ja-JP"/>
              </w:rPr>
            </w:pPr>
          </w:p>
          <w:p w:rsidR="00BE11BB" w:rsidRPr="005130F5" w:rsidRDefault="00BE11BB" w:rsidP="00973EB8">
            <w:pPr>
              <w:spacing w:after="0" w:line="240" w:lineRule="auto"/>
              <w:jc w:val="center"/>
              <w:rPr>
                <w:rFonts w:ascii="Times New Roman" w:eastAsia="MS Mincho" w:hAnsi="Times New Roman" w:cs="Times New Roman"/>
                <w:b/>
                <w:sz w:val="28"/>
                <w:szCs w:val="28"/>
                <w:lang w:val="en-US" w:eastAsia="ja-JP"/>
              </w:rPr>
            </w:pPr>
          </w:p>
        </w:tc>
      </w:tr>
    </w:tbl>
    <w:p w:rsidR="00BE11BB" w:rsidRDefault="00BE11BB" w:rsidP="00BE11BB">
      <w:pPr>
        <w:spacing w:after="0" w:line="240" w:lineRule="auto"/>
        <w:rPr>
          <w:rFonts w:ascii="Times New Roman" w:eastAsia="MS Mincho" w:hAnsi="Times New Roman" w:cs="Times New Roman"/>
          <w:sz w:val="28"/>
          <w:szCs w:val="28"/>
          <w:lang w:eastAsia="ja-JP"/>
        </w:rPr>
      </w:pP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 xml:space="preserve">Интерпретация результатов: </w:t>
      </w: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При результате менее 10 баллов выявляется отсутствие депрессии или ремиссия (выздоровление),</w:t>
      </w: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при результате 14-19 баллов – легкая депрессия,</w:t>
      </w: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при результате 20-28 баллов – депрессия средней тяжести,</w:t>
      </w:r>
    </w:p>
    <w:p w:rsidR="00BE11BB" w:rsidRPr="005130F5" w:rsidRDefault="00BE11BB" w:rsidP="00BE11BB">
      <w:pPr>
        <w:spacing w:after="0" w:line="240" w:lineRule="auto"/>
        <w:rPr>
          <w:rFonts w:ascii="Times New Roman" w:eastAsia="MS Mincho" w:hAnsi="Times New Roman" w:cs="Times New Roman"/>
          <w:sz w:val="28"/>
          <w:szCs w:val="28"/>
          <w:lang w:eastAsia="ja-JP"/>
        </w:rPr>
      </w:pPr>
      <w:r w:rsidRPr="005130F5">
        <w:rPr>
          <w:rFonts w:ascii="Times New Roman" w:eastAsia="MS Mincho" w:hAnsi="Times New Roman" w:cs="Times New Roman"/>
          <w:sz w:val="28"/>
          <w:szCs w:val="28"/>
          <w:lang w:eastAsia="ja-JP"/>
        </w:rPr>
        <w:t>при результате 29-63 баллов – тяжелая депрессия.</w:t>
      </w:r>
    </w:p>
    <w:p w:rsidR="00BE11BB" w:rsidRPr="005130F5" w:rsidRDefault="00BE11BB" w:rsidP="00BE11BB">
      <w:pPr>
        <w:spacing w:after="0" w:line="240" w:lineRule="auto"/>
        <w:jc w:val="both"/>
        <w:rPr>
          <w:rFonts w:ascii="Times New Roman" w:hAnsi="Times New Roman" w:cs="Times New Roman"/>
          <w:sz w:val="28"/>
          <w:szCs w:val="28"/>
        </w:rPr>
      </w:pPr>
    </w:p>
    <w:p w:rsidR="00BE11BB" w:rsidRPr="005130F5" w:rsidRDefault="00BE11BB" w:rsidP="00BE11BB">
      <w:pPr>
        <w:spacing w:after="0" w:line="240" w:lineRule="auto"/>
        <w:jc w:val="both"/>
        <w:rPr>
          <w:rFonts w:ascii="Times New Roman" w:hAnsi="Times New Roman" w:cs="Times New Roman"/>
          <w:sz w:val="28"/>
          <w:szCs w:val="28"/>
        </w:rPr>
      </w:pPr>
    </w:p>
    <w:p w:rsidR="00BE11BB" w:rsidRPr="005130F5" w:rsidRDefault="00BE11BB" w:rsidP="00BE11BB">
      <w:pPr>
        <w:spacing w:after="0" w:line="240" w:lineRule="auto"/>
        <w:rPr>
          <w:rFonts w:ascii="Times New Roman" w:hAnsi="Times New Roman" w:cs="Times New Roman"/>
          <w:b/>
          <w:bCs/>
          <w:sz w:val="28"/>
          <w:szCs w:val="28"/>
        </w:rPr>
      </w:pPr>
      <w:r w:rsidRPr="005130F5">
        <w:rPr>
          <w:rFonts w:ascii="Times New Roman" w:hAnsi="Times New Roman" w:cs="Times New Roman"/>
          <w:b/>
          <w:bCs/>
          <w:sz w:val="28"/>
          <w:szCs w:val="28"/>
        </w:rPr>
        <w:br w:type="page"/>
      </w:r>
    </w:p>
    <w:p w:rsidR="00BE11BB" w:rsidRPr="005130F5" w:rsidRDefault="00BE11BB" w:rsidP="00BE11BB">
      <w:pPr>
        <w:tabs>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ab/>
        <w:t>Приложение 3</w:t>
      </w:r>
    </w:p>
    <w:p w:rsidR="00BE11BB" w:rsidRPr="00B920B5" w:rsidRDefault="00BE11BB" w:rsidP="00BE11BB">
      <w:pPr>
        <w:pStyle w:val="a4"/>
        <w:autoSpaceDE w:val="0"/>
        <w:autoSpaceDN w:val="0"/>
        <w:adjustRightInd w:val="0"/>
        <w:spacing w:line="240" w:lineRule="auto"/>
        <w:ind w:left="0"/>
        <w:rPr>
          <w:rFonts w:ascii="Times New Roman" w:hAnsi="Times New Roman" w:cs="Times New Roman"/>
          <w:b/>
          <w:bCs/>
          <w:sz w:val="28"/>
          <w:szCs w:val="28"/>
          <w:lang w:val="ru-RU"/>
        </w:rPr>
      </w:pPr>
    </w:p>
    <w:p w:rsidR="00BE11BB" w:rsidRPr="00B57C51" w:rsidRDefault="00BE11BB" w:rsidP="00BE11BB">
      <w:pPr>
        <w:keepNext/>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B57C51">
        <w:rPr>
          <w:rFonts w:ascii="Times New Roman" w:eastAsia="Times New Roman" w:hAnsi="Times New Roman" w:cs="Times New Roman"/>
          <w:b/>
          <w:bCs/>
          <w:sz w:val="28"/>
          <w:szCs w:val="28"/>
          <w:lang w:eastAsia="ru-RU"/>
        </w:rPr>
        <w:t>ОПРОСНИК СПИЛБЕРГЕРА - ХАНИНА</w:t>
      </w:r>
    </w:p>
    <w:p w:rsidR="00BE11BB" w:rsidRPr="00B57C51" w:rsidRDefault="00BE11BB" w:rsidP="00BE11BB">
      <w:pPr>
        <w:spacing w:after="0" w:line="240" w:lineRule="auto"/>
        <w:ind w:firstLine="550"/>
        <w:jc w:val="both"/>
        <w:rPr>
          <w:rFonts w:ascii="Times New Roman" w:eastAsia="Times New Roman" w:hAnsi="Times New Roman" w:cs="Times New Roman"/>
          <w:snapToGrid w:val="0"/>
          <w:sz w:val="28"/>
          <w:szCs w:val="28"/>
          <w:lang w:eastAsia="ru-RU"/>
        </w:rPr>
      </w:pPr>
    </w:p>
    <w:p w:rsidR="00BE11BB" w:rsidRPr="00B57C51" w:rsidRDefault="00BE11BB" w:rsidP="00BE11BB">
      <w:pPr>
        <w:spacing w:after="0" w:line="240" w:lineRule="auto"/>
        <w:ind w:firstLine="550"/>
        <w:jc w:val="both"/>
        <w:rPr>
          <w:rFonts w:ascii="Times New Roman" w:eastAsia="Times New Roman" w:hAnsi="Times New Roman" w:cs="Times New Roman"/>
          <w:i/>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Эмоциональная устойчивость и ее внутренние мотивы определяются при помощи тестов Спилбергера – Ханина и Изарда. Тест Спилбергера – Ханина предназначен для </w:t>
      </w:r>
      <w:r w:rsidRPr="00B57C51">
        <w:rPr>
          <w:rFonts w:ascii="Times New Roman" w:eastAsia="Times New Roman" w:hAnsi="Times New Roman" w:cs="Times New Roman"/>
          <w:i/>
          <w:snapToGrid w:val="0"/>
          <w:sz w:val="28"/>
          <w:szCs w:val="28"/>
          <w:lang w:eastAsia="ru-RU"/>
        </w:rPr>
        <w:t xml:space="preserve">определения ситуативной и личностной тревожности. </w:t>
      </w:r>
    </w:p>
    <w:p w:rsidR="00BE11BB" w:rsidRPr="00B57C51" w:rsidRDefault="00BE11BB" w:rsidP="00BE11BB">
      <w:pPr>
        <w:spacing w:after="0" w:line="240" w:lineRule="auto"/>
        <w:ind w:firstLine="550"/>
        <w:jc w:val="both"/>
        <w:rPr>
          <w:rFonts w:ascii="Times New Roman" w:eastAsia="Times New Roman" w:hAnsi="Times New Roman" w:cs="Times New Roman"/>
          <w:snapToGrid w:val="0"/>
          <w:spacing w:val="-8"/>
          <w:sz w:val="28"/>
          <w:szCs w:val="28"/>
          <w:lang w:eastAsia="ru-RU"/>
        </w:rPr>
      </w:pPr>
      <w:r w:rsidRPr="00B57C51">
        <w:rPr>
          <w:rFonts w:ascii="Times New Roman" w:eastAsia="Times New Roman" w:hAnsi="Times New Roman" w:cs="Times New Roman"/>
          <w:i/>
          <w:snapToGrid w:val="0"/>
          <w:spacing w:val="-8"/>
          <w:sz w:val="28"/>
          <w:szCs w:val="28"/>
          <w:lang w:eastAsia="ru-RU"/>
        </w:rPr>
        <w:t>Ситуативная</w:t>
      </w:r>
      <w:r w:rsidRPr="00B57C51">
        <w:rPr>
          <w:rFonts w:ascii="Times New Roman" w:eastAsia="Times New Roman" w:hAnsi="Times New Roman" w:cs="Times New Roman"/>
          <w:snapToGrid w:val="0"/>
          <w:spacing w:val="-8"/>
          <w:sz w:val="28"/>
          <w:szCs w:val="28"/>
          <w:lang w:eastAsia="ru-RU"/>
        </w:rPr>
        <w:t xml:space="preserve"> тревожность – это чувство беспокойства, которое возникает у человека в данной ситуации., высокая ситуативная тревожность мешает студенту в учебной деятельности, может вызвать чувства страха. </w:t>
      </w:r>
    </w:p>
    <w:p w:rsidR="00BE11BB" w:rsidRPr="00B57C51" w:rsidRDefault="00BE11BB" w:rsidP="00BE11BB">
      <w:pPr>
        <w:spacing w:after="0" w:line="240" w:lineRule="auto"/>
        <w:ind w:firstLine="550"/>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Личностная тревожность выступает как характерологическое свойство человека, которое он должен знать и себя психологически готовить к сложным ситуациям. Для студентов наиболее благоприятны сочетания средней личностной тревожности с умеренной ситуативной тревожностью.</w:t>
      </w:r>
    </w:p>
    <w:p w:rsidR="00BE11BB" w:rsidRPr="00B57C51" w:rsidRDefault="00BE11BB" w:rsidP="00BE11BB">
      <w:pPr>
        <w:spacing w:after="0" w:line="240" w:lineRule="auto"/>
        <w:ind w:firstLine="550"/>
        <w:jc w:val="both"/>
        <w:rPr>
          <w:rFonts w:ascii="Times New Roman" w:eastAsia="Times New Roman" w:hAnsi="Times New Roman" w:cs="Times New Roman"/>
          <w:snapToGrid w:val="0"/>
          <w:sz w:val="28"/>
          <w:szCs w:val="28"/>
          <w:lang w:eastAsia="ru-RU"/>
        </w:rPr>
      </w:pPr>
    </w:p>
    <w:p w:rsidR="00BE11BB" w:rsidRPr="00B57C51" w:rsidRDefault="00BE11BB" w:rsidP="00BE11BB">
      <w:pPr>
        <w:spacing w:after="0" w:line="240" w:lineRule="auto"/>
        <w:jc w:val="center"/>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Инструкция.</w:t>
      </w:r>
    </w:p>
    <w:p w:rsidR="00BE11BB" w:rsidRDefault="00BE11BB" w:rsidP="00BE11BB">
      <w:pPr>
        <w:numPr>
          <w:ilvl w:val="0"/>
          <w:numId w:val="6"/>
        </w:numPr>
        <w:spacing w:after="0" w:line="240" w:lineRule="auto"/>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Прочитайте внимательно каждое из приведенных ниже предложений и запишите соответствующую цифру в зависимости от того, как Вы себя чувствуете в данный момент. Над вопросами не задумывайтесь долго, поскольку здесь нет правильных или неправильных ответов.</w:t>
      </w:r>
    </w:p>
    <w:p w:rsidR="00BE11BB" w:rsidRPr="00B57C51" w:rsidRDefault="00BE11BB" w:rsidP="00BE11BB">
      <w:pPr>
        <w:spacing w:after="0" w:line="240" w:lineRule="auto"/>
        <w:ind w:left="910"/>
        <w:jc w:val="both"/>
        <w:rPr>
          <w:rFonts w:ascii="Times New Roman" w:eastAsia="Times New Roman" w:hAnsi="Times New Roman" w:cs="Times New Roman"/>
          <w:snapToGrid w:val="0"/>
          <w:sz w:val="28"/>
          <w:szCs w:val="28"/>
          <w:lang w:eastAsia="ru-RU"/>
        </w:rPr>
      </w:pPr>
    </w:p>
    <w:tbl>
      <w:tblPr>
        <w:tblStyle w:val="a3"/>
        <w:tblW w:w="0" w:type="auto"/>
        <w:tblLook w:val="04A0" w:firstRow="1" w:lastRow="0" w:firstColumn="1" w:lastColumn="0" w:noHBand="0" w:noVBand="1"/>
      </w:tblPr>
      <w:tblGrid>
        <w:gridCol w:w="926"/>
        <w:gridCol w:w="2875"/>
        <w:gridCol w:w="1216"/>
        <w:gridCol w:w="1546"/>
        <w:gridCol w:w="1195"/>
        <w:gridCol w:w="1813"/>
      </w:tblGrid>
      <w:tr w:rsidR="00BE11BB" w:rsidTr="00973EB8">
        <w:tc>
          <w:tcPr>
            <w:tcW w:w="817"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 п/п</w:t>
            </w:r>
          </w:p>
        </w:tc>
        <w:tc>
          <w:tcPr>
            <w:tcW w:w="2977"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Утверждение</w:t>
            </w:r>
          </w:p>
        </w:tc>
        <w:tc>
          <w:tcPr>
            <w:tcW w:w="1276"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Нет, это не так</w:t>
            </w:r>
          </w:p>
        </w:tc>
        <w:tc>
          <w:tcPr>
            <w:tcW w:w="1559"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Пожалуй, верно</w:t>
            </w:r>
          </w:p>
        </w:tc>
        <w:tc>
          <w:tcPr>
            <w:tcW w:w="1223"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Верно</w:t>
            </w:r>
          </w:p>
        </w:tc>
        <w:tc>
          <w:tcPr>
            <w:tcW w:w="1719"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Совершенно так</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спокоен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Мне ничто не угрожает</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нахожусь в напряжении</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испытываю сожаление</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чувствую себя свободно</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расстроен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B57C51"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Меня волнуют возможные</w:t>
            </w:r>
          </w:p>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неудачи</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Я чувствую себя </w:t>
            </w:r>
            <w:r w:rsidRPr="00B57C51">
              <w:rPr>
                <w:rFonts w:ascii="Times New Roman" w:eastAsia="Times New Roman" w:hAnsi="Times New Roman" w:cs="Times New Roman"/>
                <w:snapToGrid w:val="0"/>
                <w:sz w:val="28"/>
                <w:szCs w:val="28"/>
                <w:lang w:eastAsia="ru-RU"/>
              </w:rPr>
              <w:lastRenderedPageBreak/>
              <w:t>отдохнувшим</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lastRenderedPageBreak/>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встревожен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Я испытываю чувство </w:t>
            </w:r>
            <w:r w:rsidRPr="00D80DBA">
              <w:rPr>
                <w:rFonts w:ascii="Times New Roman" w:eastAsia="Times New Roman" w:hAnsi="Times New Roman" w:cs="Times New Roman"/>
                <w:snapToGrid w:val="0"/>
                <w:sz w:val="28"/>
                <w:szCs w:val="28"/>
                <w:lang w:eastAsia="ru-RU"/>
              </w:rPr>
              <w:t xml:space="preserve">внутреннего </w:t>
            </w:r>
            <w:r w:rsidRPr="00B57C51">
              <w:rPr>
                <w:rFonts w:ascii="Times New Roman" w:eastAsia="Times New Roman" w:hAnsi="Times New Roman" w:cs="Times New Roman"/>
                <w:snapToGrid w:val="0"/>
                <w:sz w:val="28"/>
                <w:szCs w:val="28"/>
                <w:lang w:eastAsia="ru-RU"/>
              </w:rPr>
              <w:t>удовлетворения</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уверен в себе</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нервничаю</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не нахожу себе места</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rPr>
          <w:trHeight w:val="339"/>
        </w:trPr>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взвинчен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не чувствую скованности, напряжения</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B920B5" w:rsidRDefault="00BE11BB" w:rsidP="00973EB8">
            <w:pPr>
              <w:pStyle w:val="a4"/>
              <w:numPr>
                <w:ilvl w:val="0"/>
                <w:numId w:val="13"/>
              </w:numPr>
              <w:spacing w:line="240" w:lineRule="auto"/>
              <w:jc w:val="both"/>
              <w:rPr>
                <w:rFonts w:ascii="Times New Roman" w:eastAsia="Times New Roman" w:hAnsi="Times New Roman" w:cs="Times New Roman"/>
                <w:snapToGrid w:val="0"/>
                <w:sz w:val="28"/>
                <w:szCs w:val="28"/>
              </w:rPr>
            </w:pP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доволен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D80DBA" w:rsidRDefault="00BE11BB" w:rsidP="00973EB8">
            <w:pPr>
              <w:ind w:left="36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17.</w:t>
            </w: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озабочен</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D80DBA" w:rsidRDefault="00BE11BB" w:rsidP="00973EB8">
            <w:pPr>
              <w:ind w:left="36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18.</w:t>
            </w: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слишком возбужден и мне</w:t>
            </w:r>
            <w:r w:rsidRPr="00D80DBA">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не по себе</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D80DBA" w:rsidRDefault="00BE11BB" w:rsidP="00973EB8">
            <w:pPr>
              <w:ind w:left="36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19.</w:t>
            </w: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Мне радостно</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817" w:type="dxa"/>
          </w:tcPr>
          <w:p w:rsidR="00BE11BB" w:rsidRPr="00D80DBA" w:rsidRDefault="00BE11BB" w:rsidP="00973EB8">
            <w:pPr>
              <w:ind w:left="36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20.</w:t>
            </w:r>
          </w:p>
        </w:tc>
        <w:tc>
          <w:tcPr>
            <w:tcW w:w="2977" w:type="dxa"/>
          </w:tcPr>
          <w:p w:rsidR="00BE11BB" w:rsidRPr="00D80DBA"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Мне приятно</w:t>
            </w:r>
          </w:p>
        </w:tc>
        <w:tc>
          <w:tcPr>
            <w:tcW w:w="1276"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5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2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719"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bl>
    <w:p w:rsidR="00BE11BB" w:rsidRPr="00B57C51" w:rsidRDefault="00BE11BB" w:rsidP="00BE11BB">
      <w:pPr>
        <w:spacing w:after="0" w:line="240" w:lineRule="auto"/>
        <w:ind w:firstLine="550"/>
        <w:jc w:val="both"/>
        <w:rPr>
          <w:rFonts w:ascii="Times New Roman" w:eastAsia="Times New Roman" w:hAnsi="Times New Roman" w:cs="Times New Roman"/>
          <w:b/>
          <w:bCs/>
          <w:snapToGrid w:val="0"/>
          <w:sz w:val="24"/>
          <w:szCs w:val="24"/>
          <w:lang w:eastAsia="ru-RU"/>
        </w:rPr>
      </w:pPr>
    </w:p>
    <w:p w:rsidR="00BE11BB" w:rsidRPr="00B57C51" w:rsidRDefault="00BE11BB" w:rsidP="00BE11BB">
      <w:pPr>
        <w:spacing w:after="0" w:line="240" w:lineRule="auto"/>
        <w:ind w:firstLine="567"/>
        <w:jc w:val="both"/>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 xml:space="preserve">                                              </w:t>
      </w:r>
    </w:p>
    <w:p w:rsidR="00BE11BB" w:rsidRPr="00B57C51" w:rsidRDefault="00BE11BB" w:rsidP="00BE11BB">
      <w:pPr>
        <w:spacing w:after="0" w:line="240" w:lineRule="auto"/>
        <w:ind w:firstLine="567"/>
        <w:jc w:val="center"/>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Инструкция.</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Прочитайте внимательно каждое из приведенных ниже предложений и запишите соответствующую цифру в зависимости от того, как Вы себя чувствуете обычно. Над вопросами долго не задумывайтесь, поскольку правильных </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или неправильных ответов здесь нет.</w:t>
      </w:r>
    </w:p>
    <w:tbl>
      <w:tblPr>
        <w:tblStyle w:val="a3"/>
        <w:tblW w:w="0" w:type="auto"/>
        <w:tblLayout w:type="fixed"/>
        <w:tblLook w:val="04A0" w:firstRow="1" w:lastRow="0" w:firstColumn="1" w:lastColumn="0" w:noHBand="0" w:noVBand="1"/>
      </w:tblPr>
      <w:tblGrid>
        <w:gridCol w:w="959"/>
        <w:gridCol w:w="3036"/>
        <w:gridCol w:w="1263"/>
        <w:gridCol w:w="1501"/>
        <w:gridCol w:w="1292"/>
        <w:gridCol w:w="1520"/>
      </w:tblGrid>
      <w:tr w:rsidR="00BE11BB" w:rsidTr="00973EB8">
        <w:tc>
          <w:tcPr>
            <w:tcW w:w="959"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 п/п</w:t>
            </w:r>
          </w:p>
        </w:tc>
        <w:tc>
          <w:tcPr>
            <w:tcW w:w="3036"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Утверждение</w:t>
            </w:r>
          </w:p>
        </w:tc>
        <w:tc>
          <w:tcPr>
            <w:tcW w:w="1263"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Почти никогда</w:t>
            </w:r>
          </w:p>
        </w:tc>
        <w:tc>
          <w:tcPr>
            <w:tcW w:w="1501"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Иногда</w:t>
            </w:r>
          </w:p>
        </w:tc>
        <w:tc>
          <w:tcPr>
            <w:tcW w:w="1292"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Часто</w:t>
            </w:r>
          </w:p>
        </w:tc>
        <w:tc>
          <w:tcPr>
            <w:tcW w:w="1520" w:type="dxa"/>
          </w:tcPr>
          <w:p w:rsidR="00BE11BB" w:rsidRPr="007F1B35" w:rsidRDefault="00BE11BB" w:rsidP="00973EB8">
            <w:pPr>
              <w:jc w:val="both"/>
              <w:rPr>
                <w:rFonts w:ascii="Times New Roman" w:eastAsia="Times New Roman" w:hAnsi="Times New Roman" w:cs="Times New Roman"/>
                <w:b/>
                <w:snapToGrid w:val="0"/>
                <w:sz w:val="28"/>
                <w:szCs w:val="28"/>
                <w:lang w:eastAsia="ru-RU"/>
              </w:rPr>
            </w:pPr>
            <w:r w:rsidRPr="007F1B35">
              <w:rPr>
                <w:rFonts w:ascii="Times New Roman" w:eastAsia="Times New Roman" w:hAnsi="Times New Roman" w:cs="Times New Roman"/>
                <w:b/>
                <w:snapToGrid w:val="0"/>
                <w:sz w:val="28"/>
                <w:szCs w:val="28"/>
                <w:lang w:eastAsia="ru-RU"/>
              </w:rPr>
              <w:t>Почти всегда</w:t>
            </w:r>
          </w:p>
        </w:tc>
      </w:tr>
      <w:tr w:rsidR="00BE11BB" w:rsidTr="00973EB8">
        <w:tc>
          <w:tcPr>
            <w:tcW w:w="959" w:type="dxa"/>
          </w:tcPr>
          <w:p w:rsidR="00BE11BB" w:rsidRPr="007E68EB" w:rsidRDefault="00BE11BB" w:rsidP="00973EB8">
            <w:pPr>
              <w:jc w:val="both"/>
              <w:rPr>
                <w:rFonts w:ascii="Times New Roman" w:eastAsia="Times New Roman" w:hAnsi="Times New Roman" w:cs="Times New Roman"/>
                <w:snapToGrid w:val="0"/>
                <w:sz w:val="28"/>
                <w:szCs w:val="28"/>
                <w:lang w:eastAsia="ru-RU"/>
              </w:rPr>
            </w:pPr>
            <w:r w:rsidRPr="007E68EB">
              <w:rPr>
                <w:rFonts w:ascii="Times New Roman" w:eastAsia="Times New Roman" w:hAnsi="Times New Roman" w:cs="Times New Roman"/>
                <w:snapToGrid w:val="0"/>
                <w:sz w:val="28"/>
                <w:szCs w:val="28"/>
              </w:rPr>
              <w:t xml:space="preserve">21. </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испытываю удовольствие</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22.</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обычно быстро устаю</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lastRenderedPageBreak/>
              <w:t>23.</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легко могу заплакать</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24.</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хотел бы быть таким же</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счастливым, как и другие</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25.</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7F1B35">
              <w:rPr>
                <w:rFonts w:ascii="Times New Roman" w:eastAsia="Times New Roman" w:hAnsi="Times New Roman" w:cs="Times New Roman"/>
                <w:snapToGrid w:val="0"/>
                <w:sz w:val="28"/>
                <w:szCs w:val="28"/>
                <w:lang w:eastAsia="ru-RU"/>
              </w:rPr>
              <w:t>Нередко</w:t>
            </w:r>
            <w:r w:rsidRPr="00B57C51">
              <w:rPr>
                <w:rFonts w:ascii="Times New Roman" w:eastAsia="Times New Roman" w:hAnsi="Times New Roman" w:cs="Times New Roman"/>
                <w:snapToGrid w:val="0"/>
                <w:sz w:val="28"/>
                <w:szCs w:val="28"/>
                <w:lang w:eastAsia="ru-RU"/>
              </w:rPr>
              <w:t xml:space="preserve"> я проигрываю от</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того, что недостаточно</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быстро принимаю решения</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26.</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Обычно я чувствую себя  бодрым</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27.</w:t>
            </w:r>
          </w:p>
        </w:tc>
        <w:tc>
          <w:tcPr>
            <w:tcW w:w="3036" w:type="dxa"/>
          </w:tcPr>
          <w:p w:rsidR="00BE11BB" w:rsidRPr="00B57C51"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спокоен, хладнокровен и</w:t>
            </w:r>
          </w:p>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собран</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28.</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Ожидаемые трудности обычно</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очень тревожат меня</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29.</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слишком переживаю из-за</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пустяков</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30.</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вполне счастлив</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31.</w:t>
            </w:r>
          </w:p>
        </w:tc>
        <w:tc>
          <w:tcPr>
            <w:tcW w:w="3036" w:type="dxa"/>
          </w:tcPr>
          <w:p w:rsidR="00BE11BB" w:rsidRPr="00B57C51"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Я принимаю все слишком </w:t>
            </w:r>
          </w:p>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близко к сердцу</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32.</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Мне не хватает уверенности</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в себе</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33.</w:t>
            </w:r>
          </w:p>
        </w:tc>
        <w:tc>
          <w:tcPr>
            <w:tcW w:w="3036" w:type="dxa"/>
          </w:tcPr>
          <w:p w:rsidR="00BE11BB" w:rsidRPr="00B57C51"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 xml:space="preserve">Обычно я чувствую себя в </w:t>
            </w:r>
          </w:p>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безопасности</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34.</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стараюсь избегать критических</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ситуаций и трудностей</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35.</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У меня бывает хандра</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36.</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доволен</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lastRenderedPageBreak/>
              <w:t>37.</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Всякие пустяки отвлекают  и волнуют меня</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38.</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так сильно переживаю свои</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разочарования, что потом долго не могу о них забыть</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39.</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Я уравновешенный человек</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BE11BB" w:rsidTr="00973EB8">
        <w:tc>
          <w:tcPr>
            <w:tcW w:w="959" w:type="dxa"/>
          </w:tcPr>
          <w:p w:rsidR="00BE11BB" w:rsidRPr="007E68EB" w:rsidRDefault="00BE11BB" w:rsidP="00973EB8">
            <w:pP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40.</w:t>
            </w:r>
          </w:p>
        </w:tc>
        <w:tc>
          <w:tcPr>
            <w:tcW w:w="3036" w:type="dxa"/>
          </w:tcPr>
          <w:p w:rsidR="00BE11BB" w:rsidRPr="007F1B35" w:rsidRDefault="00BE11BB" w:rsidP="00973EB8">
            <w:pPr>
              <w:jc w:val="both"/>
              <w:rPr>
                <w:rFonts w:ascii="Times New Roman" w:eastAsia="Times New Roman" w:hAnsi="Times New Roman" w:cs="Times New Roman"/>
                <w:snapToGrid w:val="0"/>
                <w:sz w:val="28"/>
                <w:szCs w:val="28"/>
                <w:lang w:eastAsia="ru-RU"/>
              </w:rPr>
            </w:pPr>
            <w:r w:rsidRPr="007F1B35">
              <w:rPr>
                <w:rFonts w:ascii="Times New Roman" w:eastAsia="Times New Roman" w:hAnsi="Times New Roman" w:cs="Times New Roman"/>
                <w:snapToGrid w:val="0"/>
                <w:sz w:val="28"/>
                <w:szCs w:val="28"/>
                <w:lang w:eastAsia="ru-RU"/>
              </w:rPr>
              <w:t xml:space="preserve">Меня охватывает сильное </w:t>
            </w:r>
            <w:r w:rsidRPr="00B57C51">
              <w:rPr>
                <w:rFonts w:ascii="Times New Roman" w:eastAsia="Times New Roman" w:hAnsi="Times New Roman" w:cs="Times New Roman"/>
                <w:snapToGrid w:val="0"/>
                <w:sz w:val="28"/>
                <w:szCs w:val="28"/>
                <w:lang w:eastAsia="ru-RU"/>
              </w:rPr>
              <w:t>беспокойство, когда я думаю</w:t>
            </w:r>
            <w:r w:rsidRPr="007F1B35">
              <w:rPr>
                <w:rFonts w:ascii="Times New Roman" w:eastAsia="Times New Roman" w:hAnsi="Times New Roman" w:cs="Times New Roman"/>
                <w:snapToGrid w:val="0"/>
                <w:sz w:val="28"/>
                <w:szCs w:val="28"/>
                <w:lang w:eastAsia="ru-RU"/>
              </w:rPr>
              <w:t xml:space="preserve"> </w:t>
            </w:r>
            <w:r w:rsidRPr="00B57C51">
              <w:rPr>
                <w:rFonts w:ascii="Times New Roman" w:eastAsia="Times New Roman" w:hAnsi="Times New Roman" w:cs="Times New Roman"/>
                <w:snapToGrid w:val="0"/>
                <w:sz w:val="28"/>
                <w:szCs w:val="28"/>
                <w:lang w:eastAsia="ru-RU"/>
              </w:rPr>
              <w:t>о своих делах и заботах</w:t>
            </w:r>
          </w:p>
        </w:tc>
        <w:tc>
          <w:tcPr>
            <w:tcW w:w="1263"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p>
        </w:tc>
        <w:tc>
          <w:tcPr>
            <w:tcW w:w="1501"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p>
        </w:tc>
        <w:tc>
          <w:tcPr>
            <w:tcW w:w="1292"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p>
        </w:tc>
        <w:tc>
          <w:tcPr>
            <w:tcW w:w="1520" w:type="dxa"/>
          </w:tcPr>
          <w:p w:rsidR="00BE11BB" w:rsidRDefault="00BE11BB" w:rsidP="00973EB8">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bl>
    <w:p w:rsidR="00BE11BB" w:rsidRPr="00B57C51" w:rsidRDefault="00BE11BB" w:rsidP="00BE11BB">
      <w:pPr>
        <w:spacing w:after="0" w:line="240" w:lineRule="auto"/>
        <w:jc w:val="both"/>
        <w:rPr>
          <w:rFonts w:ascii="Times New Roman" w:eastAsia="Times New Roman" w:hAnsi="Times New Roman" w:cs="Times New Roman"/>
          <w:snapToGrid w:val="0"/>
          <w:sz w:val="24"/>
          <w:szCs w:val="24"/>
          <w:lang w:eastAsia="ru-RU"/>
        </w:rPr>
      </w:pPr>
    </w:p>
    <w:p w:rsidR="00BE11BB" w:rsidRPr="00B57C51" w:rsidRDefault="00BE11BB" w:rsidP="00BE11BB">
      <w:pPr>
        <w:spacing w:after="0" w:line="240" w:lineRule="auto"/>
        <w:ind w:firstLine="567"/>
        <w:jc w:val="both"/>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 xml:space="preserve">                                 Обработка результатов. </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Показатель реактивной (ситуативной) тревожности (РТ) и личностной тревожности (ЛТ) подсчитываются отдельно по формулам:</w:t>
      </w:r>
    </w:p>
    <w:p w:rsidR="00BE11BB" w:rsidRPr="00B57C51" w:rsidRDefault="00BE11BB" w:rsidP="00BE11BB">
      <w:pPr>
        <w:numPr>
          <w:ilvl w:val="0"/>
          <w:numId w:val="7"/>
        </w:numPr>
        <w:spacing w:after="0" w:line="240" w:lineRule="auto"/>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b/>
          <w:bCs/>
          <w:snapToGrid w:val="0"/>
          <w:sz w:val="28"/>
          <w:szCs w:val="28"/>
          <w:lang w:eastAsia="ru-RU"/>
        </w:rPr>
        <w:t xml:space="preserve">РТ </w:t>
      </w:r>
      <w:r w:rsidRPr="00B57C51">
        <w:rPr>
          <w:rFonts w:ascii="Times New Roman" w:eastAsia="Times New Roman" w:hAnsi="Times New Roman" w:cs="Times New Roman"/>
          <w:snapToGrid w:val="0"/>
          <w:sz w:val="28"/>
          <w:szCs w:val="28"/>
          <w:lang w:eastAsia="ru-RU"/>
        </w:rPr>
        <w:t>= Е1 – Е2 + 50 ,</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где Е1 – сумма зачеркнутых на бланке цифр по пунктам шкалы 3, 4, 6, 7, 9, 12, 13, 14, 17, 18;</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Е2 – сумма остальных зачеркнутых цифр (пункты 1, 2, 5, 8, 10, 11, 15, 16, 19, 20).</w:t>
      </w:r>
    </w:p>
    <w:p w:rsidR="00BE11BB" w:rsidRPr="00B57C51" w:rsidRDefault="00BE11BB" w:rsidP="00BE11BB">
      <w:pPr>
        <w:numPr>
          <w:ilvl w:val="0"/>
          <w:numId w:val="7"/>
        </w:numPr>
        <w:spacing w:after="0" w:line="240" w:lineRule="auto"/>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b/>
          <w:bCs/>
          <w:snapToGrid w:val="0"/>
          <w:sz w:val="28"/>
          <w:szCs w:val="28"/>
          <w:lang w:eastAsia="ru-RU"/>
        </w:rPr>
        <w:t>ЛТ</w:t>
      </w:r>
      <w:r w:rsidRPr="00B57C51">
        <w:rPr>
          <w:rFonts w:ascii="Times New Roman" w:eastAsia="Times New Roman" w:hAnsi="Times New Roman" w:cs="Times New Roman"/>
          <w:snapToGrid w:val="0"/>
          <w:sz w:val="28"/>
          <w:szCs w:val="28"/>
          <w:lang w:eastAsia="ru-RU"/>
        </w:rPr>
        <w:t xml:space="preserve"> = Е1 – Е2 + 35 ,</w:t>
      </w:r>
    </w:p>
    <w:p w:rsidR="00BE11BB" w:rsidRPr="00B57C51" w:rsidRDefault="00BE11BB" w:rsidP="00BE11BB">
      <w:pPr>
        <w:tabs>
          <w:tab w:val="left" w:pos="0"/>
        </w:tabs>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где Е1 – сумма зачеркнутых цифр на бланке по пунктам шкалы 22, 23, 24, 25, 28, 29, 31, 32, 34, 35, 37, 38, 40;</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Е2 – сумма остальных цифр по пунктам 21, 26, 27, 30, 33, 36, 39.</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p>
    <w:p w:rsidR="00BE11BB" w:rsidRPr="00B57C51" w:rsidRDefault="00BE11BB" w:rsidP="00BE11BB">
      <w:pPr>
        <w:spacing w:after="0" w:line="240" w:lineRule="auto"/>
        <w:ind w:firstLine="567"/>
        <w:jc w:val="both"/>
        <w:rPr>
          <w:rFonts w:ascii="Times New Roman" w:eastAsia="Times New Roman" w:hAnsi="Times New Roman" w:cs="Times New Roman"/>
          <w:b/>
          <w:bCs/>
          <w:i/>
          <w:iCs/>
          <w:snapToGrid w:val="0"/>
          <w:sz w:val="28"/>
          <w:szCs w:val="28"/>
          <w:lang w:eastAsia="ru-RU"/>
        </w:rPr>
      </w:pPr>
      <w:r w:rsidRPr="00B57C51">
        <w:rPr>
          <w:rFonts w:ascii="Times New Roman" w:eastAsia="Times New Roman" w:hAnsi="Times New Roman" w:cs="Times New Roman"/>
          <w:b/>
          <w:bCs/>
          <w:i/>
          <w:iCs/>
          <w:snapToGrid w:val="0"/>
          <w:sz w:val="28"/>
          <w:szCs w:val="28"/>
          <w:lang w:eastAsia="ru-RU"/>
        </w:rPr>
        <w:t xml:space="preserve">                         Интерпретация результатов.</w:t>
      </w:r>
    </w:p>
    <w:p w:rsidR="00BE11BB" w:rsidRPr="00B57C51" w:rsidRDefault="00BE11BB" w:rsidP="00BE11BB">
      <w:pPr>
        <w:spacing w:after="0" w:line="240" w:lineRule="auto"/>
        <w:ind w:firstLine="567"/>
        <w:jc w:val="both"/>
        <w:rPr>
          <w:rFonts w:ascii="Times New Roman" w:eastAsia="Times New Roman" w:hAnsi="Times New Roman" w:cs="Times New Roman"/>
          <w:snapToGrid w:val="0"/>
          <w:sz w:val="28"/>
          <w:szCs w:val="28"/>
          <w:lang w:eastAsia="ru-RU"/>
        </w:rPr>
      </w:pPr>
      <w:r w:rsidRPr="00B57C51">
        <w:rPr>
          <w:rFonts w:ascii="Times New Roman" w:eastAsia="Times New Roman" w:hAnsi="Times New Roman" w:cs="Times New Roman"/>
          <w:snapToGrid w:val="0"/>
          <w:sz w:val="28"/>
          <w:szCs w:val="28"/>
          <w:lang w:eastAsia="ru-RU"/>
        </w:rPr>
        <w:t>Для интерпретации результатов используйте следующие ориентировочные оценки: 0-30 баллов – низкая тревожность; 31-45 баллов – умеренная; выше 45 баллов – высокая.</w:t>
      </w:r>
    </w:p>
    <w:p w:rsidR="00BE11BB" w:rsidRDefault="00BE11BB" w:rsidP="00BE11BB">
      <w:pPr>
        <w:pStyle w:val="3"/>
        <w:ind w:firstLine="0"/>
        <w:jc w:val="center"/>
        <w:outlineLvl w:val="2"/>
      </w:pPr>
    </w:p>
    <w:p w:rsidR="00BE11BB" w:rsidRPr="005130F5" w:rsidRDefault="00BE11BB" w:rsidP="00BE11BB">
      <w:pPr>
        <w:spacing w:after="0" w:line="240" w:lineRule="auto"/>
        <w:rPr>
          <w:rFonts w:ascii="Times New Roman" w:hAnsi="Times New Roman" w:cs="Times New Roman"/>
          <w:snapToGrid w:val="0"/>
          <w:sz w:val="28"/>
          <w:szCs w:val="28"/>
        </w:rPr>
      </w:pPr>
      <w:r w:rsidRPr="005130F5">
        <w:rPr>
          <w:rFonts w:ascii="Times New Roman" w:hAnsi="Times New Roman" w:cs="Times New Roman"/>
          <w:snapToGrid w:val="0"/>
          <w:sz w:val="28"/>
          <w:szCs w:val="28"/>
        </w:rPr>
        <w:br w:type="page"/>
      </w:r>
    </w:p>
    <w:p w:rsidR="00BE11BB" w:rsidRPr="005130F5" w:rsidRDefault="00BE11BB" w:rsidP="00BE11BB">
      <w:pPr>
        <w:tabs>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ab/>
        <w:t>Приложение 4</w:t>
      </w:r>
    </w:p>
    <w:p w:rsidR="00BE11BB" w:rsidRDefault="00BE11BB" w:rsidP="00BE11BB">
      <w:pPr>
        <w:spacing w:after="0" w:line="240" w:lineRule="auto"/>
        <w:jc w:val="center"/>
        <w:rPr>
          <w:rFonts w:ascii="Times New Roman" w:hAnsi="Times New Roman" w:cs="Times New Roman"/>
          <w:b/>
          <w:sz w:val="28"/>
          <w:szCs w:val="28"/>
        </w:rPr>
      </w:pPr>
    </w:p>
    <w:p w:rsidR="00BE11BB" w:rsidRPr="005130F5" w:rsidRDefault="00BE11BB" w:rsidP="00BE11BB">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w:t>
      </w:r>
      <w:r>
        <w:rPr>
          <w:rFonts w:ascii="Times New Roman" w:hAnsi="Times New Roman" w:cs="Times New Roman"/>
          <w:b/>
          <w:sz w:val="28"/>
          <w:szCs w:val="28"/>
        </w:rPr>
        <w:t>СИХОЛОГИЧЕСКАЯ АВТОБИОГРАФИЯ</w:t>
      </w:r>
    </w:p>
    <w:p w:rsidR="00BE11BB" w:rsidRPr="005130F5" w:rsidRDefault="00BE11BB" w:rsidP="00BE11BB">
      <w:pPr>
        <w:spacing w:after="0" w:line="240" w:lineRule="auto"/>
        <w:jc w:val="both"/>
        <w:rPr>
          <w:rFonts w:ascii="Times New Roman" w:hAnsi="Times New Roman" w:cs="Times New Roman"/>
          <w:sz w:val="28"/>
          <w:szCs w:val="28"/>
        </w:rPr>
      </w:pPr>
    </w:p>
    <w:p w:rsidR="00BE11BB" w:rsidRPr="005130F5" w:rsidRDefault="00BE11BB" w:rsidP="00BE11BB">
      <w:pPr>
        <w:spacing w:after="0" w:line="240" w:lineRule="auto"/>
        <w:ind w:firstLine="540"/>
        <w:jc w:val="both"/>
        <w:rPr>
          <w:rFonts w:ascii="Times New Roman" w:hAnsi="Times New Roman" w:cs="Times New Roman"/>
          <w:sz w:val="28"/>
          <w:szCs w:val="28"/>
        </w:rPr>
      </w:pPr>
      <w:r w:rsidRPr="005130F5">
        <w:rPr>
          <w:rFonts w:ascii="Times New Roman" w:hAnsi="Times New Roman" w:cs="Times New Roman"/>
          <w:sz w:val="28"/>
          <w:szCs w:val="28"/>
        </w:rPr>
        <w:t xml:space="preserve">Методика разработана Е.Ю. Коржовой для оценки ситуационных особенностей жизненного пути личности. Она позволяет выявить особенности восприятия значимых событий в жизни человека. Используется как для индивидуального обследования, так и для группового. В работе с младшими школьниками бланк обследования заполняется психологом. Подростки и старшеклассники заполняют бланк самостоятельно. Психобиографический метод может стать первым этапом консультативной беседы по преодолению травматического события, которое указывает испытуемый. </w:t>
      </w:r>
    </w:p>
    <w:p w:rsidR="00BE11BB" w:rsidRPr="005130F5" w:rsidRDefault="00BE11BB" w:rsidP="00BE11BB">
      <w:pPr>
        <w:widowControl w:val="0"/>
        <w:numPr>
          <w:ilvl w:val="0"/>
          <w:numId w:val="1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Экспериментатор дает определение событию, не приводя примеров. «Событие – некоторое конкретное изменение, происходящее мгновенно или достаточно быстро, так, чтобы можно было указать его дату».</w:t>
      </w:r>
    </w:p>
    <w:p w:rsidR="00BE11BB" w:rsidRPr="005130F5" w:rsidRDefault="00BE11BB" w:rsidP="00BE11BB">
      <w:pPr>
        <w:widowControl w:val="0"/>
        <w:numPr>
          <w:ilvl w:val="0"/>
          <w:numId w:val="1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 xml:space="preserve">Для получения сведений о значимых событиях и связанных с ними переживаниях (грустных или радостных) испытуемому предлагается перечислить самые важные из них, которые произошли в прошлом или ожидаются в будущем. Количество событий не ограничивается. Затем испытумого просят дать количественную оценку каждому событию и указать его примерную дату. Предлагается выделять события по степени влияния на испытуемого: оказывающие значительное влияние (4 – 5 баллов), умеренное (3 балла), малое (1 – 2 балла). При индивидуальном применении данной методики в целях более дифференцированного учета степени переживания событий рекомендуется использовать вместо 5-балльной шкалы 7- или 9-балльную. </w:t>
      </w:r>
    </w:p>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p>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Бланк исследования</w:t>
      </w:r>
    </w:p>
    <w:p w:rsidR="00BE11BB" w:rsidRPr="005130F5" w:rsidRDefault="00BE11BB" w:rsidP="00BE11BB">
      <w:pPr>
        <w:tabs>
          <w:tab w:val="left" w:pos="567"/>
        </w:tabs>
        <w:spacing w:after="0" w:line="240" w:lineRule="auto"/>
        <w:ind w:firstLine="567"/>
        <w:jc w:val="right"/>
        <w:rPr>
          <w:rFonts w:ascii="Times New Roman" w:hAnsi="Times New Roman" w:cs="Times New Roman"/>
          <w:sz w:val="28"/>
          <w:szCs w:val="28"/>
        </w:rPr>
      </w:pPr>
      <w:r w:rsidRPr="005130F5">
        <w:rPr>
          <w:rFonts w:ascii="Times New Roman" w:hAnsi="Times New Roman" w:cs="Times New Roman"/>
          <w:sz w:val="28"/>
          <w:szCs w:val="28"/>
        </w:rPr>
        <w:t>ФИО ________________________________</w:t>
      </w:r>
    </w:p>
    <w:p w:rsidR="00BE11BB" w:rsidRPr="005130F5" w:rsidRDefault="00BE11BB" w:rsidP="00BE11BB">
      <w:pPr>
        <w:tabs>
          <w:tab w:val="left" w:pos="567"/>
          <w:tab w:val="left" w:pos="4111"/>
        </w:tabs>
        <w:spacing w:after="0" w:line="240" w:lineRule="auto"/>
        <w:ind w:firstLine="567"/>
        <w:jc w:val="center"/>
        <w:rPr>
          <w:rFonts w:ascii="Times New Roman" w:hAnsi="Times New Roman" w:cs="Times New Roman"/>
          <w:sz w:val="28"/>
          <w:szCs w:val="28"/>
        </w:rPr>
      </w:pPr>
      <w:r w:rsidRPr="005130F5">
        <w:rPr>
          <w:rFonts w:ascii="Times New Roman" w:hAnsi="Times New Roman" w:cs="Times New Roman"/>
          <w:sz w:val="28"/>
          <w:szCs w:val="28"/>
        </w:rPr>
        <w:t xml:space="preserve">                                                   Возраст _____________________________</w:t>
      </w:r>
    </w:p>
    <w:p w:rsidR="00BE11BB" w:rsidRPr="005130F5" w:rsidRDefault="00BE11BB" w:rsidP="00BE11BB">
      <w:pPr>
        <w:tabs>
          <w:tab w:val="left" w:pos="567"/>
          <w:tab w:val="left" w:pos="4111"/>
        </w:tabs>
        <w:spacing w:after="0" w:line="240" w:lineRule="auto"/>
        <w:ind w:firstLine="567"/>
        <w:jc w:val="center"/>
        <w:rPr>
          <w:rFonts w:ascii="Times New Roman" w:hAnsi="Times New Roman" w:cs="Times New Roman"/>
          <w:sz w:val="28"/>
          <w:szCs w:val="28"/>
        </w:rPr>
      </w:pPr>
      <w:r w:rsidRPr="005130F5">
        <w:rPr>
          <w:rFonts w:ascii="Times New Roman" w:hAnsi="Times New Roman" w:cs="Times New Roman"/>
          <w:sz w:val="28"/>
          <w:szCs w:val="28"/>
        </w:rPr>
        <w:t xml:space="preserve">                                                   Дата ________________________________</w:t>
      </w:r>
    </w:p>
    <w:p w:rsidR="00BE11BB" w:rsidRPr="005130F5" w:rsidRDefault="00BE11BB" w:rsidP="00BE11BB">
      <w:pPr>
        <w:tabs>
          <w:tab w:val="left" w:pos="567"/>
          <w:tab w:val="left" w:pos="4111"/>
        </w:tabs>
        <w:spacing w:after="0" w:line="240" w:lineRule="auto"/>
        <w:ind w:firstLine="567"/>
        <w:jc w:val="center"/>
        <w:rPr>
          <w:rFonts w:ascii="Times New Roman" w:hAnsi="Times New Roman" w:cs="Times New Roman"/>
          <w:sz w:val="28"/>
          <w:szCs w:val="28"/>
        </w:rPr>
      </w:pPr>
    </w:p>
    <w:p w:rsidR="00BE11BB" w:rsidRPr="005130F5" w:rsidRDefault="00BE11BB" w:rsidP="00BE11BB">
      <w:pPr>
        <w:tabs>
          <w:tab w:val="left" w:pos="567"/>
        </w:tabs>
        <w:spacing w:after="0" w:line="240" w:lineRule="auto"/>
        <w:ind w:firstLine="567"/>
        <w:jc w:val="both"/>
        <w:rPr>
          <w:rFonts w:ascii="Times New Roman" w:hAnsi="Times New Roman" w:cs="Times New Roman"/>
          <w:sz w:val="28"/>
          <w:szCs w:val="28"/>
        </w:rPr>
      </w:pPr>
      <w:r w:rsidRPr="005130F5">
        <w:rPr>
          <w:rFonts w:ascii="Times New Roman" w:hAnsi="Times New Roman" w:cs="Times New Roman"/>
          <w:b/>
          <w:i/>
          <w:sz w:val="28"/>
          <w:szCs w:val="28"/>
        </w:rPr>
        <w:t>Инструкция</w:t>
      </w:r>
      <w:r w:rsidRPr="005130F5">
        <w:rPr>
          <w:rFonts w:ascii="Times New Roman" w:hAnsi="Times New Roman" w:cs="Times New Roman"/>
          <w:b/>
          <w:i/>
          <w:sz w:val="28"/>
          <w:szCs w:val="28"/>
          <w:lang w:val="be-BY"/>
        </w:rPr>
        <w:t xml:space="preserve">. </w:t>
      </w:r>
      <w:r w:rsidRPr="005130F5">
        <w:rPr>
          <w:rFonts w:ascii="Times New Roman" w:hAnsi="Times New Roman" w:cs="Times New Roman"/>
          <w:sz w:val="28"/>
          <w:szCs w:val="28"/>
        </w:rPr>
        <w:t>Перечислите наиболее важные события, которые произошли в Вашей жизни, а также те, которые Вы ожидаете в будущем. Каждое событие, как состоявшееся, так и ожидаемое, было (будет) радостным или грустным. Попробуйте выразить свое отношение к указанным Вами событиям, оценив радостные от +1 до +5, а грустные от – 1 до – 5. Отметьте на бланке примерные даты событий.</w:t>
      </w:r>
    </w:p>
    <w:p w:rsidR="00BE11BB"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BE11BB"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p>
    <w:p w:rsidR="00BE11BB"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p>
    <w:p w:rsidR="00BE11BB"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p>
    <w:p w:rsidR="00BE11BB" w:rsidRPr="005130F5" w:rsidRDefault="00BE11BB" w:rsidP="00BE11BB">
      <w:pPr>
        <w:tabs>
          <w:tab w:val="left" w:pos="567"/>
          <w:tab w:val="left" w:pos="1080"/>
        </w:tabs>
        <w:spacing w:after="0" w:line="240" w:lineRule="auto"/>
        <w:ind w:firstLine="567"/>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
        <w:gridCol w:w="734"/>
        <w:gridCol w:w="2751"/>
        <w:gridCol w:w="3310"/>
        <w:gridCol w:w="1842"/>
      </w:tblGrid>
      <w:tr w:rsidR="00BE11BB" w:rsidRPr="005130F5" w:rsidTr="00973EB8">
        <w:tc>
          <w:tcPr>
            <w:tcW w:w="934" w:type="dxa"/>
          </w:tcPr>
          <w:p w:rsidR="00BE11BB" w:rsidRPr="005130F5" w:rsidRDefault="00BE11BB" w:rsidP="00973EB8">
            <w:pPr>
              <w:spacing w:after="0" w:line="240" w:lineRule="auto"/>
              <w:jc w:val="center"/>
              <w:rPr>
                <w:rFonts w:ascii="Times New Roman" w:hAnsi="Times New Roman" w:cs="Times New Roman"/>
                <w:b/>
                <w:sz w:val="28"/>
                <w:szCs w:val="28"/>
              </w:rPr>
            </w:pPr>
          </w:p>
        </w:tc>
        <w:tc>
          <w:tcPr>
            <w:tcW w:w="734" w:type="dxa"/>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w:t>
            </w:r>
          </w:p>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п/п</w:t>
            </w:r>
          </w:p>
        </w:tc>
        <w:tc>
          <w:tcPr>
            <w:tcW w:w="2751" w:type="dxa"/>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Событие</w:t>
            </w:r>
          </w:p>
        </w:tc>
        <w:tc>
          <w:tcPr>
            <w:tcW w:w="3310" w:type="dxa"/>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Оценка события</w:t>
            </w:r>
          </w:p>
        </w:tc>
        <w:tc>
          <w:tcPr>
            <w:tcW w:w="1842" w:type="dxa"/>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Дата</w:t>
            </w:r>
          </w:p>
        </w:tc>
      </w:tr>
      <w:tr w:rsidR="00BE11BB" w:rsidRPr="005130F5" w:rsidTr="00973EB8">
        <w:trPr>
          <w:cantSplit/>
          <w:trHeight w:val="2335"/>
        </w:trPr>
        <w:tc>
          <w:tcPr>
            <w:tcW w:w="934" w:type="dxa"/>
            <w:textDirection w:val="btLr"/>
          </w:tcPr>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ПРОШЕДШИЕ СОБЫТИЯ</w:t>
            </w:r>
          </w:p>
          <w:p w:rsidR="00BE11BB" w:rsidRPr="005130F5" w:rsidRDefault="00BE11BB" w:rsidP="00973EB8">
            <w:pPr>
              <w:spacing w:after="0" w:line="240" w:lineRule="auto"/>
              <w:jc w:val="center"/>
              <w:rPr>
                <w:rFonts w:ascii="Times New Roman" w:hAnsi="Times New Roman" w:cs="Times New Roman"/>
                <w:b/>
                <w:sz w:val="28"/>
                <w:szCs w:val="28"/>
              </w:rPr>
            </w:pPr>
          </w:p>
        </w:tc>
        <w:tc>
          <w:tcPr>
            <w:tcW w:w="734"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2751"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3310"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1842" w:type="dxa"/>
          </w:tcPr>
          <w:p w:rsidR="00BE11BB" w:rsidRPr="005130F5" w:rsidRDefault="00BE11BB" w:rsidP="00973EB8">
            <w:pPr>
              <w:spacing w:after="0" w:line="240" w:lineRule="auto"/>
              <w:jc w:val="both"/>
              <w:rPr>
                <w:rFonts w:ascii="Times New Roman" w:hAnsi="Times New Roman" w:cs="Times New Roman"/>
                <w:sz w:val="28"/>
                <w:szCs w:val="28"/>
              </w:rPr>
            </w:pPr>
          </w:p>
        </w:tc>
      </w:tr>
      <w:tr w:rsidR="00BE11BB" w:rsidRPr="005130F5" w:rsidTr="00973EB8">
        <w:trPr>
          <w:cantSplit/>
          <w:trHeight w:val="2397"/>
        </w:trPr>
        <w:tc>
          <w:tcPr>
            <w:tcW w:w="934" w:type="dxa"/>
            <w:textDirection w:val="btLr"/>
          </w:tcPr>
          <w:p w:rsidR="00BE11BB"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БУДУЩИЕ</w:t>
            </w:r>
          </w:p>
          <w:p w:rsidR="00BE11BB" w:rsidRPr="005130F5" w:rsidRDefault="00BE11BB" w:rsidP="00973EB8">
            <w:pPr>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 xml:space="preserve"> СОБЫТИЯ</w:t>
            </w:r>
          </w:p>
          <w:p w:rsidR="00BE11BB" w:rsidRPr="005130F5" w:rsidRDefault="00BE11BB" w:rsidP="00973EB8">
            <w:pPr>
              <w:spacing w:after="0" w:line="240" w:lineRule="auto"/>
              <w:jc w:val="center"/>
              <w:rPr>
                <w:rFonts w:ascii="Times New Roman" w:hAnsi="Times New Roman" w:cs="Times New Roman"/>
                <w:b/>
                <w:sz w:val="28"/>
                <w:szCs w:val="28"/>
              </w:rPr>
            </w:pPr>
          </w:p>
        </w:tc>
        <w:tc>
          <w:tcPr>
            <w:tcW w:w="734"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2751"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3310" w:type="dxa"/>
          </w:tcPr>
          <w:p w:rsidR="00BE11BB" w:rsidRPr="005130F5" w:rsidRDefault="00BE11BB" w:rsidP="00973EB8">
            <w:pPr>
              <w:spacing w:after="0" w:line="240" w:lineRule="auto"/>
              <w:jc w:val="both"/>
              <w:rPr>
                <w:rFonts w:ascii="Times New Roman" w:hAnsi="Times New Roman" w:cs="Times New Roman"/>
                <w:sz w:val="28"/>
                <w:szCs w:val="28"/>
              </w:rPr>
            </w:pPr>
          </w:p>
        </w:tc>
        <w:tc>
          <w:tcPr>
            <w:tcW w:w="1842" w:type="dxa"/>
          </w:tcPr>
          <w:p w:rsidR="00BE11BB" w:rsidRPr="005130F5" w:rsidRDefault="00BE11BB" w:rsidP="00973EB8">
            <w:pPr>
              <w:spacing w:after="0" w:line="240" w:lineRule="auto"/>
              <w:jc w:val="both"/>
              <w:rPr>
                <w:rFonts w:ascii="Times New Roman" w:hAnsi="Times New Roman" w:cs="Times New Roman"/>
                <w:sz w:val="28"/>
                <w:szCs w:val="28"/>
              </w:rPr>
            </w:pPr>
          </w:p>
        </w:tc>
      </w:tr>
    </w:tbl>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p>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Основные параметры интерпретации данных</w:t>
      </w:r>
    </w:p>
    <w:p w:rsidR="00BE11BB" w:rsidRPr="005130F5" w:rsidRDefault="00BE11BB" w:rsidP="00BE11BB">
      <w:pPr>
        <w:tabs>
          <w:tab w:val="left" w:pos="567"/>
        </w:tabs>
        <w:spacing w:after="0" w:line="240" w:lineRule="auto"/>
        <w:jc w:val="both"/>
        <w:rPr>
          <w:rFonts w:ascii="Times New Roman" w:hAnsi="Times New Roman" w:cs="Times New Roman"/>
          <w:sz w:val="28"/>
          <w:szCs w:val="28"/>
        </w:rPr>
      </w:pP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 xml:space="preserve">Продуктивность восприятия образов жизненного пути. </w:t>
      </w:r>
      <w:r w:rsidRPr="005130F5">
        <w:rPr>
          <w:rFonts w:ascii="Times New Roman" w:hAnsi="Times New Roman" w:cs="Times New Roman"/>
          <w:sz w:val="28"/>
          <w:szCs w:val="28"/>
        </w:rPr>
        <w:t xml:space="preserve">Определяется по количеству названных событий. Чем больше называется событий, тем выше продуктивность испытуемого. Продуктивность характеризует богатство психологического времени, т.е. богатство и легкость актуализации образов прошлого и будущего, а также адекватность психического состояния и социальную адаптированность. Особенно важный признак – наличие ответов о будущих событиях (особенно грустных), грустных событиях прошлого и грустных событиях в целом. Чем меньше таких ответов, тем большее беспокойство за будущее. Исследователи жизненного пути отмечают, что испытуемые наиболее уверенно называют прошедшие события, что отражает большую роль прошлого опыта и естественную опору для человека на радостные события. Вместе с тем высока продуктивность, проявляющаяся в большом количестве называемых событий; это может означать стремление преодолеть беспокойство, «разложив всю жизнь по полочкам». </w:t>
      </w: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Оценка событий.</w:t>
      </w:r>
      <w:r w:rsidRPr="005130F5">
        <w:rPr>
          <w:rFonts w:ascii="Times New Roman" w:hAnsi="Times New Roman" w:cs="Times New Roman"/>
          <w:sz w:val="28"/>
          <w:szCs w:val="28"/>
        </w:rPr>
        <w:t xml:space="preserve"> Значимость жизненных событий. Оценка событий позволяет определить значимость для личности данного события по сравнению с другими. Этот показатель тесно связан с предыдущим и уточняет его. </w:t>
      </w: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Степень влияния событий.</w:t>
      </w:r>
      <w:r w:rsidRPr="005130F5">
        <w:rPr>
          <w:rFonts w:ascii="Times New Roman" w:hAnsi="Times New Roman" w:cs="Times New Roman"/>
          <w:sz w:val="28"/>
          <w:szCs w:val="28"/>
        </w:rPr>
        <w:t xml:space="preserve"> Называются главные события жизни, оказывающие значительное влияние на ее ход. Предпочтение отдается высоким оценкам событий.   </w:t>
      </w: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Среднее время ретроспекции и антиципации (предвосхищения) событий</w:t>
      </w:r>
      <w:r w:rsidRPr="005130F5">
        <w:rPr>
          <w:rFonts w:ascii="Times New Roman" w:hAnsi="Times New Roman" w:cs="Times New Roman"/>
          <w:sz w:val="28"/>
          <w:szCs w:val="28"/>
        </w:rPr>
        <w:t xml:space="preserve">. Для получения показателя среднего времени ретроспекции следует суммировать время, прошедшее после каждого указанного факта, и разделить </w:t>
      </w:r>
      <w:r w:rsidRPr="005130F5">
        <w:rPr>
          <w:rFonts w:ascii="Times New Roman" w:hAnsi="Times New Roman" w:cs="Times New Roman"/>
          <w:sz w:val="28"/>
          <w:szCs w:val="28"/>
        </w:rPr>
        <w:lastRenderedPageBreak/>
        <w:t>полученную сумму на общее количество событий прошлого. Подобным же образом вычисляется среднее время антиципации (предвосхищения) событий: это суммарное время удаленности событий в будущее, деленное на общее количество событий будущего. Анализ показателей:</w:t>
      </w:r>
    </w:p>
    <w:p w:rsidR="00BE11BB" w:rsidRPr="005130F5" w:rsidRDefault="00BE11BB" w:rsidP="00BE11BB">
      <w:pPr>
        <w:widowControl w:val="0"/>
        <w:numPr>
          <w:ilvl w:val="0"/>
          <w:numId w:val="1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чем больше удаленность событий в прошлое (среднее время ретроспекции), тем больше степень их реализованности;</w:t>
      </w:r>
    </w:p>
    <w:p w:rsidR="00BE11BB" w:rsidRPr="005130F5" w:rsidRDefault="00BE11BB" w:rsidP="00BE11BB">
      <w:pPr>
        <w:widowControl w:val="0"/>
        <w:numPr>
          <w:ilvl w:val="0"/>
          <w:numId w:val="1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130F5">
        <w:rPr>
          <w:rFonts w:ascii="Times New Roman" w:hAnsi="Times New Roman" w:cs="Times New Roman"/>
          <w:sz w:val="28"/>
          <w:szCs w:val="28"/>
        </w:rPr>
        <w:t>чем больше удаленность событий в будущее (среднее время антиципации), тем больше степень их потенциальности.</w:t>
      </w:r>
    </w:p>
    <w:p w:rsidR="00BE11BB" w:rsidRPr="005130F5" w:rsidRDefault="00BE11BB" w:rsidP="00BE11BB">
      <w:pPr>
        <w:widowControl w:val="0"/>
        <w:numPr>
          <w:ilvl w:val="0"/>
          <w:numId w:val="9"/>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
          <w:sz w:val="28"/>
          <w:szCs w:val="28"/>
        </w:rPr>
      </w:pPr>
      <w:r w:rsidRPr="005130F5">
        <w:rPr>
          <w:rFonts w:ascii="Times New Roman" w:hAnsi="Times New Roman" w:cs="Times New Roman"/>
          <w:i/>
          <w:sz w:val="28"/>
          <w:szCs w:val="28"/>
        </w:rPr>
        <w:t>Содержание событий</w:t>
      </w:r>
      <w:r w:rsidRPr="005130F5">
        <w:rPr>
          <w:rFonts w:ascii="Times New Roman" w:hAnsi="Times New Roman" w:cs="Times New Roman"/>
          <w:sz w:val="28"/>
          <w:szCs w:val="28"/>
        </w:rPr>
        <w:t>.</w:t>
      </w:r>
      <w:r w:rsidRPr="005130F5">
        <w:rPr>
          <w:rFonts w:ascii="Times New Roman" w:hAnsi="Times New Roman" w:cs="Times New Roman"/>
          <w:i/>
          <w:sz w:val="28"/>
          <w:szCs w:val="28"/>
        </w:rPr>
        <w:t xml:space="preserve"> </w:t>
      </w:r>
      <w:r w:rsidRPr="005130F5">
        <w:rPr>
          <w:rFonts w:ascii="Times New Roman" w:hAnsi="Times New Roman" w:cs="Times New Roman"/>
          <w:sz w:val="28"/>
          <w:szCs w:val="28"/>
        </w:rPr>
        <w:t xml:space="preserve">Количественные данные при индивидуальном обследовании являются лишь ориентиром для интерпретации. Наиболее важным для психолога является качественный (содержательный) анализ событий. Именно он дает возможность выявить, какие события жизненного пути переживаются (оцениваются) личностью как положительные или отрицательные, возможно, даже травмирующие. Характерной особенностью травмированной личности является концентрация внимания на одном или нескольких взаимосвязанных событиях. </w:t>
      </w:r>
    </w:p>
    <w:p w:rsidR="00BE11BB" w:rsidRDefault="00BE11BB" w:rsidP="00BE11BB">
      <w:pPr>
        <w:tabs>
          <w:tab w:val="left" w:pos="567"/>
        </w:tabs>
        <w:spacing w:after="0" w:line="240" w:lineRule="auto"/>
        <w:jc w:val="center"/>
        <w:rPr>
          <w:rFonts w:ascii="Times New Roman" w:hAnsi="Times New Roman" w:cs="Times New Roman"/>
          <w:b/>
          <w:i/>
          <w:sz w:val="28"/>
          <w:szCs w:val="28"/>
        </w:rPr>
      </w:pPr>
    </w:p>
    <w:p w:rsidR="00BE11BB" w:rsidRPr="005130F5" w:rsidRDefault="00BE11BB" w:rsidP="00BE11BB">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Таблицы обработки данных</w:t>
      </w:r>
    </w:p>
    <w:p w:rsidR="00BE11BB" w:rsidRPr="005130F5" w:rsidRDefault="00BE11BB" w:rsidP="00BE11BB">
      <w:pPr>
        <w:widowControl w:val="0"/>
        <w:numPr>
          <w:ilvl w:val="0"/>
          <w:numId w:val="12"/>
        </w:numPr>
        <w:tabs>
          <w:tab w:val="left" w:pos="567"/>
          <w:tab w:val="left" w:pos="851"/>
        </w:tabs>
        <w:autoSpaceDE w:val="0"/>
        <w:autoSpaceDN w:val="0"/>
        <w:adjustRightInd w:val="0"/>
        <w:spacing w:after="0" w:line="240" w:lineRule="auto"/>
        <w:ind w:left="0" w:firstLine="426"/>
        <w:jc w:val="both"/>
        <w:rPr>
          <w:rFonts w:ascii="Times New Roman" w:hAnsi="Times New Roman" w:cs="Times New Roman"/>
          <w:b/>
          <w:i/>
          <w:sz w:val="28"/>
          <w:szCs w:val="28"/>
        </w:rPr>
      </w:pPr>
      <w:r w:rsidRPr="005130F5">
        <w:rPr>
          <w:rFonts w:ascii="Times New Roman" w:hAnsi="Times New Roman" w:cs="Times New Roman"/>
          <w:sz w:val="28"/>
          <w:szCs w:val="28"/>
        </w:rPr>
        <w:t>Количество событий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BE11BB" w:rsidRPr="005130F5" w:rsidTr="00973EB8">
        <w:tc>
          <w:tcPr>
            <w:tcW w:w="2392"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События</w:t>
            </w:r>
          </w:p>
        </w:tc>
        <w:tc>
          <w:tcPr>
            <w:tcW w:w="239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Прошедшие</w:t>
            </w:r>
          </w:p>
        </w:tc>
        <w:tc>
          <w:tcPr>
            <w:tcW w:w="239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Будущие</w:t>
            </w:r>
          </w:p>
        </w:tc>
        <w:tc>
          <w:tcPr>
            <w:tcW w:w="239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p>
        </w:tc>
      </w:tr>
      <w:tr w:rsidR="00BE11BB" w:rsidRPr="005130F5" w:rsidTr="00973EB8">
        <w:tc>
          <w:tcPr>
            <w:tcW w:w="2392"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Радостные</w:t>
            </w: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2392"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Грустные</w:t>
            </w: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9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bl>
    <w:p w:rsidR="00BE11BB" w:rsidRPr="005130F5" w:rsidRDefault="00BE11BB" w:rsidP="00BE11BB">
      <w:pPr>
        <w:tabs>
          <w:tab w:val="left" w:pos="567"/>
        </w:tabs>
        <w:spacing w:after="0" w:line="240" w:lineRule="auto"/>
        <w:jc w:val="both"/>
        <w:rPr>
          <w:rFonts w:ascii="Times New Roman" w:hAnsi="Times New Roman" w:cs="Times New Roman"/>
          <w:sz w:val="28"/>
          <w:szCs w:val="28"/>
        </w:rPr>
      </w:pPr>
    </w:p>
    <w:p w:rsidR="00BE11BB" w:rsidRPr="005130F5" w:rsidRDefault="00BE11BB" w:rsidP="00BE11BB">
      <w:pPr>
        <w:widowControl w:val="0"/>
        <w:numPr>
          <w:ilvl w:val="0"/>
          <w:numId w:val="12"/>
        </w:numPr>
        <w:tabs>
          <w:tab w:val="left" w:pos="567"/>
          <w:tab w:val="left" w:pos="851"/>
        </w:tabs>
        <w:autoSpaceDE w:val="0"/>
        <w:autoSpaceDN w:val="0"/>
        <w:adjustRightInd w:val="0"/>
        <w:spacing w:after="0" w:line="240" w:lineRule="auto"/>
        <w:ind w:left="0" w:firstLine="426"/>
        <w:jc w:val="both"/>
        <w:rPr>
          <w:rFonts w:ascii="Times New Roman" w:hAnsi="Times New Roman" w:cs="Times New Roman"/>
          <w:sz w:val="28"/>
          <w:szCs w:val="28"/>
        </w:rPr>
      </w:pPr>
      <w:r w:rsidRPr="005130F5">
        <w:rPr>
          <w:rFonts w:ascii="Times New Roman" w:hAnsi="Times New Roman" w:cs="Times New Roman"/>
          <w:sz w:val="28"/>
          <w:szCs w:val="28"/>
        </w:rPr>
        <w:t>Суммарный «вес» событий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2363"/>
        <w:gridCol w:w="2343"/>
        <w:gridCol w:w="2290"/>
      </w:tblGrid>
      <w:tr w:rsidR="00BE11BB" w:rsidRPr="005130F5" w:rsidTr="00973EB8">
        <w:tc>
          <w:tcPr>
            <w:tcW w:w="2349"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События</w:t>
            </w:r>
          </w:p>
        </w:tc>
        <w:tc>
          <w:tcPr>
            <w:tcW w:w="236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Прошедшие</w:t>
            </w:r>
          </w:p>
        </w:tc>
        <w:tc>
          <w:tcPr>
            <w:tcW w:w="2343"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Будущие</w:t>
            </w:r>
          </w:p>
        </w:tc>
        <w:tc>
          <w:tcPr>
            <w:tcW w:w="2290"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p>
        </w:tc>
      </w:tr>
      <w:tr w:rsidR="00BE11BB" w:rsidRPr="005130F5" w:rsidTr="00973EB8">
        <w:tc>
          <w:tcPr>
            <w:tcW w:w="23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Радостные</w:t>
            </w:r>
          </w:p>
        </w:tc>
        <w:tc>
          <w:tcPr>
            <w:tcW w:w="236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4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2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23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Грустные</w:t>
            </w:r>
          </w:p>
        </w:tc>
        <w:tc>
          <w:tcPr>
            <w:tcW w:w="236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343"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22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bl>
    <w:p w:rsidR="00BE11BB" w:rsidRPr="005130F5" w:rsidRDefault="00BE11BB" w:rsidP="00BE11BB">
      <w:pPr>
        <w:widowControl w:val="0"/>
        <w:tabs>
          <w:tab w:val="left" w:pos="567"/>
          <w:tab w:val="left" w:pos="851"/>
        </w:tabs>
        <w:autoSpaceDE w:val="0"/>
        <w:autoSpaceDN w:val="0"/>
        <w:adjustRightInd w:val="0"/>
        <w:spacing w:after="0" w:line="240" w:lineRule="auto"/>
        <w:jc w:val="both"/>
        <w:rPr>
          <w:rFonts w:ascii="Times New Roman" w:hAnsi="Times New Roman" w:cs="Times New Roman"/>
          <w:sz w:val="28"/>
          <w:szCs w:val="28"/>
        </w:rPr>
      </w:pPr>
    </w:p>
    <w:p w:rsidR="00BE11BB" w:rsidRPr="005130F5" w:rsidRDefault="00BE11BB" w:rsidP="00BE11BB">
      <w:pPr>
        <w:widowControl w:val="0"/>
        <w:numPr>
          <w:ilvl w:val="0"/>
          <w:numId w:val="12"/>
        </w:numPr>
        <w:tabs>
          <w:tab w:val="left" w:pos="567"/>
          <w:tab w:val="left" w:pos="851"/>
        </w:tabs>
        <w:autoSpaceDE w:val="0"/>
        <w:autoSpaceDN w:val="0"/>
        <w:adjustRightInd w:val="0"/>
        <w:spacing w:after="0" w:line="240" w:lineRule="auto"/>
        <w:ind w:left="0" w:firstLine="426"/>
        <w:jc w:val="both"/>
        <w:rPr>
          <w:rFonts w:ascii="Times New Roman" w:hAnsi="Times New Roman" w:cs="Times New Roman"/>
          <w:sz w:val="28"/>
          <w:szCs w:val="28"/>
        </w:rPr>
      </w:pPr>
      <w:r w:rsidRPr="005130F5">
        <w:rPr>
          <w:rFonts w:ascii="Times New Roman" w:hAnsi="Times New Roman" w:cs="Times New Roman"/>
          <w:sz w:val="28"/>
          <w:szCs w:val="28"/>
        </w:rPr>
        <w:t>Количество событий, различающихся по силе воздействия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1557"/>
        <w:gridCol w:w="1549"/>
        <w:gridCol w:w="1558"/>
        <w:gridCol w:w="1550"/>
        <w:gridCol w:w="1506"/>
      </w:tblGrid>
      <w:tr w:rsidR="00BE11BB" w:rsidRPr="005130F5" w:rsidTr="00973EB8">
        <w:tc>
          <w:tcPr>
            <w:tcW w:w="1851" w:type="dxa"/>
            <w:vMerge w:val="restart"/>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Воздействие</w:t>
            </w:r>
          </w:p>
        </w:tc>
        <w:tc>
          <w:tcPr>
            <w:tcW w:w="6214" w:type="dxa"/>
            <w:gridSpan w:val="4"/>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События</w:t>
            </w:r>
          </w:p>
        </w:tc>
        <w:tc>
          <w:tcPr>
            <w:tcW w:w="1506" w:type="dxa"/>
            <w:vMerge w:val="restart"/>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p>
        </w:tc>
      </w:tr>
      <w:tr w:rsidR="00BE11BB" w:rsidRPr="005130F5" w:rsidTr="00973EB8">
        <w:tc>
          <w:tcPr>
            <w:tcW w:w="1851" w:type="dxa"/>
            <w:vMerge/>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3106" w:type="dxa"/>
            <w:gridSpan w:val="2"/>
          </w:tcPr>
          <w:p w:rsidR="00BE11BB" w:rsidRPr="005130F5" w:rsidRDefault="00BE11BB" w:rsidP="00973EB8">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Прошедшие</w:t>
            </w:r>
          </w:p>
        </w:tc>
        <w:tc>
          <w:tcPr>
            <w:tcW w:w="3108" w:type="dxa"/>
            <w:gridSpan w:val="2"/>
          </w:tcPr>
          <w:p w:rsidR="00BE11BB" w:rsidRPr="005130F5" w:rsidRDefault="00BE11BB" w:rsidP="00973EB8">
            <w:pPr>
              <w:tabs>
                <w:tab w:val="left" w:pos="567"/>
              </w:tabs>
              <w:spacing w:after="0" w:line="240" w:lineRule="auto"/>
              <w:jc w:val="center"/>
              <w:rPr>
                <w:rFonts w:ascii="Times New Roman" w:hAnsi="Times New Roman" w:cs="Times New Roman"/>
                <w:b/>
                <w:i/>
                <w:sz w:val="28"/>
                <w:szCs w:val="28"/>
              </w:rPr>
            </w:pPr>
            <w:r w:rsidRPr="005130F5">
              <w:rPr>
                <w:rFonts w:ascii="Times New Roman" w:hAnsi="Times New Roman" w:cs="Times New Roman"/>
                <w:b/>
                <w:i/>
                <w:sz w:val="28"/>
                <w:szCs w:val="28"/>
              </w:rPr>
              <w:t>Будущие</w:t>
            </w:r>
          </w:p>
        </w:tc>
        <w:tc>
          <w:tcPr>
            <w:tcW w:w="1506" w:type="dxa"/>
            <w:vMerge/>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p>
        </w:tc>
      </w:tr>
      <w:tr w:rsidR="00BE11BB" w:rsidRPr="005130F5" w:rsidTr="00973EB8">
        <w:tc>
          <w:tcPr>
            <w:tcW w:w="1851" w:type="dxa"/>
            <w:vMerge/>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7" w:type="dxa"/>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r w:rsidRPr="005130F5">
              <w:rPr>
                <w:rFonts w:ascii="Times New Roman" w:hAnsi="Times New Roman" w:cs="Times New Roman"/>
                <w:i/>
                <w:sz w:val="28"/>
                <w:szCs w:val="28"/>
              </w:rPr>
              <w:t>радостные</w:t>
            </w:r>
          </w:p>
        </w:tc>
        <w:tc>
          <w:tcPr>
            <w:tcW w:w="1549" w:type="dxa"/>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r w:rsidRPr="005130F5">
              <w:rPr>
                <w:rFonts w:ascii="Times New Roman" w:hAnsi="Times New Roman" w:cs="Times New Roman"/>
                <w:i/>
                <w:sz w:val="28"/>
                <w:szCs w:val="28"/>
              </w:rPr>
              <w:t>грустные</w:t>
            </w:r>
          </w:p>
        </w:tc>
        <w:tc>
          <w:tcPr>
            <w:tcW w:w="1558" w:type="dxa"/>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r w:rsidRPr="005130F5">
              <w:rPr>
                <w:rFonts w:ascii="Times New Roman" w:hAnsi="Times New Roman" w:cs="Times New Roman"/>
                <w:i/>
                <w:sz w:val="28"/>
                <w:szCs w:val="28"/>
              </w:rPr>
              <w:t>радостные</w:t>
            </w:r>
          </w:p>
        </w:tc>
        <w:tc>
          <w:tcPr>
            <w:tcW w:w="1550" w:type="dxa"/>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r w:rsidRPr="005130F5">
              <w:rPr>
                <w:rFonts w:ascii="Times New Roman" w:hAnsi="Times New Roman" w:cs="Times New Roman"/>
                <w:i/>
                <w:sz w:val="28"/>
                <w:szCs w:val="28"/>
              </w:rPr>
              <w:t>грустные</w:t>
            </w:r>
          </w:p>
        </w:tc>
        <w:tc>
          <w:tcPr>
            <w:tcW w:w="1506" w:type="dxa"/>
            <w:vMerge/>
          </w:tcPr>
          <w:p w:rsidR="00BE11BB" w:rsidRPr="005130F5" w:rsidRDefault="00BE11BB" w:rsidP="00973EB8">
            <w:pPr>
              <w:tabs>
                <w:tab w:val="left" w:pos="567"/>
              </w:tabs>
              <w:spacing w:after="0" w:line="240" w:lineRule="auto"/>
              <w:jc w:val="center"/>
              <w:rPr>
                <w:rFonts w:ascii="Times New Roman" w:hAnsi="Times New Roman" w:cs="Times New Roman"/>
                <w:i/>
                <w:sz w:val="28"/>
                <w:szCs w:val="28"/>
              </w:rPr>
            </w:pPr>
          </w:p>
        </w:tc>
      </w:tr>
      <w:tr w:rsidR="00BE11BB" w:rsidRPr="005130F5" w:rsidTr="00973EB8">
        <w:tc>
          <w:tcPr>
            <w:tcW w:w="185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Значительное</w:t>
            </w:r>
          </w:p>
        </w:tc>
        <w:tc>
          <w:tcPr>
            <w:tcW w:w="1557"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8"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06"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185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Умеренное</w:t>
            </w:r>
          </w:p>
        </w:tc>
        <w:tc>
          <w:tcPr>
            <w:tcW w:w="1557"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8"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06"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185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Малое</w:t>
            </w:r>
          </w:p>
        </w:tc>
        <w:tc>
          <w:tcPr>
            <w:tcW w:w="1557"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49"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8"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5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1506"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bl>
    <w:p w:rsidR="00BE11BB" w:rsidRPr="005130F5" w:rsidRDefault="00BE11BB" w:rsidP="00BE11BB">
      <w:pPr>
        <w:spacing w:after="0" w:line="240" w:lineRule="auto"/>
        <w:rPr>
          <w:rFonts w:ascii="Times New Roman" w:hAnsi="Times New Roman" w:cs="Times New Roman"/>
          <w:sz w:val="28"/>
          <w:szCs w:val="28"/>
        </w:rPr>
      </w:pPr>
    </w:p>
    <w:p w:rsidR="00BE11BB" w:rsidRPr="005130F5" w:rsidRDefault="00BE11BB" w:rsidP="00BE11BB">
      <w:pPr>
        <w:widowControl w:val="0"/>
        <w:numPr>
          <w:ilvl w:val="0"/>
          <w:numId w:val="12"/>
        </w:numPr>
        <w:tabs>
          <w:tab w:val="left" w:pos="567"/>
          <w:tab w:val="left" w:pos="851"/>
        </w:tabs>
        <w:autoSpaceDE w:val="0"/>
        <w:autoSpaceDN w:val="0"/>
        <w:adjustRightInd w:val="0"/>
        <w:spacing w:after="0" w:line="240" w:lineRule="auto"/>
        <w:ind w:left="0" w:firstLine="426"/>
        <w:jc w:val="both"/>
        <w:rPr>
          <w:rFonts w:ascii="Times New Roman" w:hAnsi="Times New Roman" w:cs="Times New Roman"/>
          <w:sz w:val="28"/>
          <w:szCs w:val="28"/>
        </w:rPr>
      </w:pPr>
      <w:r w:rsidRPr="005130F5">
        <w:rPr>
          <w:rFonts w:ascii="Times New Roman" w:hAnsi="Times New Roman" w:cs="Times New Roman"/>
          <w:sz w:val="28"/>
          <w:szCs w:val="28"/>
        </w:rPr>
        <w:t>Среднее время ретроспекции и антиципации событий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E11BB" w:rsidRPr="005130F5" w:rsidTr="00973EB8">
        <w:tc>
          <w:tcPr>
            <w:tcW w:w="3190"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События</w:t>
            </w:r>
          </w:p>
        </w:tc>
        <w:tc>
          <w:tcPr>
            <w:tcW w:w="3190"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Прошедшие</w:t>
            </w:r>
          </w:p>
        </w:tc>
        <w:tc>
          <w:tcPr>
            <w:tcW w:w="3191" w:type="dxa"/>
          </w:tcPr>
          <w:p w:rsidR="00BE11BB" w:rsidRPr="005130F5" w:rsidRDefault="00BE11BB" w:rsidP="00973EB8">
            <w:pPr>
              <w:tabs>
                <w:tab w:val="left" w:pos="567"/>
              </w:tabs>
              <w:spacing w:after="0" w:line="240" w:lineRule="auto"/>
              <w:jc w:val="center"/>
              <w:rPr>
                <w:rFonts w:ascii="Times New Roman" w:hAnsi="Times New Roman" w:cs="Times New Roman"/>
                <w:b/>
                <w:sz w:val="28"/>
                <w:szCs w:val="28"/>
              </w:rPr>
            </w:pPr>
            <w:r w:rsidRPr="005130F5">
              <w:rPr>
                <w:rFonts w:ascii="Times New Roman" w:hAnsi="Times New Roman" w:cs="Times New Roman"/>
                <w:b/>
                <w:sz w:val="28"/>
                <w:szCs w:val="28"/>
              </w:rPr>
              <w:t>Будущие</w:t>
            </w:r>
          </w:p>
        </w:tc>
      </w:tr>
      <w:tr w:rsidR="00BE11BB" w:rsidRPr="005130F5" w:rsidTr="00973EB8">
        <w:tc>
          <w:tcPr>
            <w:tcW w:w="31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Радостные</w:t>
            </w:r>
          </w:p>
        </w:tc>
        <w:tc>
          <w:tcPr>
            <w:tcW w:w="31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319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r w:rsidR="00BE11BB" w:rsidRPr="005130F5" w:rsidTr="00973EB8">
        <w:tc>
          <w:tcPr>
            <w:tcW w:w="31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r w:rsidRPr="005130F5">
              <w:rPr>
                <w:rFonts w:ascii="Times New Roman" w:hAnsi="Times New Roman" w:cs="Times New Roman"/>
                <w:sz w:val="28"/>
                <w:szCs w:val="28"/>
              </w:rPr>
              <w:t>Грустные</w:t>
            </w:r>
          </w:p>
        </w:tc>
        <w:tc>
          <w:tcPr>
            <w:tcW w:w="3190"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c>
          <w:tcPr>
            <w:tcW w:w="3191" w:type="dxa"/>
          </w:tcPr>
          <w:p w:rsidR="00BE11BB" w:rsidRPr="005130F5" w:rsidRDefault="00BE11BB" w:rsidP="00973EB8">
            <w:pPr>
              <w:tabs>
                <w:tab w:val="left" w:pos="567"/>
              </w:tabs>
              <w:spacing w:after="0" w:line="240" w:lineRule="auto"/>
              <w:jc w:val="both"/>
              <w:rPr>
                <w:rFonts w:ascii="Times New Roman" w:hAnsi="Times New Roman" w:cs="Times New Roman"/>
                <w:sz w:val="28"/>
                <w:szCs w:val="28"/>
              </w:rPr>
            </w:pPr>
          </w:p>
        </w:tc>
      </w:tr>
    </w:tbl>
    <w:p w:rsidR="00BE11BB" w:rsidRPr="005130F5" w:rsidRDefault="00BE11BB" w:rsidP="00BE11BB">
      <w:pPr>
        <w:spacing w:after="0" w:line="240" w:lineRule="auto"/>
        <w:rPr>
          <w:rFonts w:ascii="Times New Roman" w:hAnsi="Times New Roman" w:cs="Times New Roman"/>
          <w:sz w:val="28"/>
          <w:szCs w:val="28"/>
        </w:rPr>
      </w:pPr>
    </w:p>
    <w:p w:rsidR="00A162D8" w:rsidRDefault="00A162D8"/>
    <w:sectPr w:rsidR="00A162D8" w:rsidSect="00AB2D7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DC5" w:rsidRDefault="00786DC5">
      <w:pPr>
        <w:spacing w:after="0" w:line="240" w:lineRule="auto"/>
      </w:pPr>
      <w:r>
        <w:separator/>
      </w:r>
    </w:p>
  </w:endnote>
  <w:endnote w:type="continuationSeparator" w:id="0">
    <w:p w:rsidR="00786DC5" w:rsidRDefault="0078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703877"/>
      <w:docPartObj>
        <w:docPartGallery w:val="Page Numbers (Bottom of Page)"/>
        <w:docPartUnique/>
      </w:docPartObj>
    </w:sdtPr>
    <w:sdtEndPr>
      <w:rPr>
        <w:rFonts w:ascii="Times New Roman" w:hAnsi="Times New Roman" w:cs="Times New Roman"/>
      </w:rPr>
    </w:sdtEndPr>
    <w:sdtContent>
      <w:p w:rsidR="002D4337" w:rsidRPr="00AB2D7D" w:rsidRDefault="00BE11BB">
        <w:pPr>
          <w:pStyle w:val="a8"/>
          <w:jc w:val="center"/>
          <w:rPr>
            <w:rFonts w:ascii="Times New Roman" w:hAnsi="Times New Roman" w:cs="Times New Roman"/>
          </w:rPr>
        </w:pPr>
        <w:r w:rsidRPr="00AB2D7D">
          <w:rPr>
            <w:rFonts w:ascii="Times New Roman" w:hAnsi="Times New Roman" w:cs="Times New Roman"/>
          </w:rPr>
          <w:fldChar w:fldCharType="begin"/>
        </w:r>
        <w:r w:rsidRPr="00AB2D7D">
          <w:rPr>
            <w:rFonts w:ascii="Times New Roman" w:hAnsi="Times New Roman" w:cs="Times New Roman"/>
          </w:rPr>
          <w:instrText>PAGE   \* MERGEFORMAT</w:instrText>
        </w:r>
        <w:r w:rsidRPr="00AB2D7D">
          <w:rPr>
            <w:rFonts w:ascii="Times New Roman" w:hAnsi="Times New Roman" w:cs="Times New Roman"/>
          </w:rPr>
          <w:fldChar w:fldCharType="separate"/>
        </w:r>
        <w:r w:rsidR="0049783E">
          <w:rPr>
            <w:rFonts w:ascii="Times New Roman" w:hAnsi="Times New Roman" w:cs="Times New Roman"/>
            <w:noProof/>
          </w:rPr>
          <w:t>19</w:t>
        </w:r>
        <w:r w:rsidRPr="00AB2D7D">
          <w:rPr>
            <w:rFonts w:ascii="Times New Roman" w:hAnsi="Times New Roman" w:cs="Times New Roman"/>
          </w:rPr>
          <w:fldChar w:fldCharType="end"/>
        </w:r>
      </w:p>
    </w:sdtContent>
  </w:sdt>
  <w:p w:rsidR="002D4337" w:rsidRDefault="00786D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DC5" w:rsidRDefault="00786DC5">
      <w:pPr>
        <w:spacing w:after="0" w:line="240" w:lineRule="auto"/>
      </w:pPr>
      <w:r>
        <w:separator/>
      </w:r>
    </w:p>
  </w:footnote>
  <w:footnote w:type="continuationSeparator" w:id="0">
    <w:p w:rsidR="00786DC5" w:rsidRDefault="00786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13A"/>
    <w:multiLevelType w:val="hybridMultilevel"/>
    <w:tmpl w:val="DF08E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7D02CE"/>
    <w:multiLevelType w:val="multilevel"/>
    <w:tmpl w:val="19460790"/>
    <w:lvl w:ilvl="0">
      <w:start w:val="1"/>
      <w:numFmt w:val="decimal"/>
      <w:lvlText w:val="%1."/>
      <w:lvlJc w:val="left"/>
      <w:pPr>
        <w:tabs>
          <w:tab w:val="num" w:pos="927"/>
        </w:tabs>
        <w:ind w:left="927" w:hanging="360"/>
      </w:pPr>
      <w:rPr>
        <w:rFonts w:hint="default"/>
        <w:b/>
      </w:rPr>
    </w:lvl>
    <w:lvl w:ilvl="1">
      <w:start w:val="3"/>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
    <w:nsid w:val="0E4E7CB8"/>
    <w:multiLevelType w:val="hybridMultilevel"/>
    <w:tmpl w:val="616E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A656E"/>
    <w:multiLevelType w:val="hybridMultilevel"/>
    <w:tmpl w:val="ACDAA092"/>
    <w:lvl w:ilvl="0" w:tplc="0419000F">
      <w:start w:val="1"/>
      <w:numFmt w:val="decimal"/>
      <w:lvlText w:val="%1."/>
      <w:lvlJc w:val="left"/>
      <w:pPr>
        <w:tabs>
          <w:tab w:val="num" w:pos="720"/>
        </w:tabs>
        <w:ind w:left="720" w:hanging="360"/>
      </w:pPr>
    </w:lvl>
    <w:lvl w:ilvl="1" w:tplc="9B1C25FE">
      <w:start w:val="3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6C5304"/>
    <w:multiLevelType w:val="hybridMultilevel"/>
    <w:tmpl w:val="0E3C59EC"/>
    <w:lvl w:ilvl="0" w:tplc="0419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nsid w:val="259573E0"/>
    <w:multiLevelType w:val="hybridMultilevel"/>
    <w:tmpl w:val="616E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1F34F1"/>
    <w:multiLevelType w:val="singleLevel"/>
    <w:tmpl w:val="86E6AAAC"/>
    <w:lvl w:ilvl="0">
      <w:start w:val="1"/>
      <w:numFmt w:val="upperRoman"/>
      <w:lvlText w:val="%1."/>
      <w:legacy w:legacy="1" w:legacySpace="0" w:legacyIndent="279"/>
      <w:lvlJc w:val="left"/>
      <w:rPr>
        <w:rFonts w:ascii="Times New Roman" w:hAnsi="Times New Roman" w:cs="Times New Roman" w:hint="default"/>
      </w:rPr>
    </w:lvl>
  </w:abstractNum>
  <w:abstractNum w:abstractNumId="7">
    <w:nsid w:val="373D66A8"/>
    <w:multiLevelType w:val="hybridMultilevel"/>
    <w:tmpl w:val="33C0C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B04CC1"/>
    <w:multiLevelType w:val="hybridMultilevel"/>
    <w:tmpl w:val="C76C22C8"/>
    <w:lvl w:ilvl="0" w:tplc="DFD8E9C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468934A0"/>
    <w:multiLevelType w:val="singleLevel"/>
    <w:tmpl w:val="1C4CD4C2"/>
    <w:lvl w:ilvl="0">
      <w:start w:val="1"/>
      <w:numFmt w:val="decimal"/>
      <w:lvlText w:val="%1."/>
      <w:lvlJc w:val="left"/>
      <w:pPr>
        <w:tabs>
          <w:tab w:val="num" w:pos="910"/>
        </w:tabs>
        <w:ind w:left="910" w:hanging="360"/>
      </w:pPr>
      <w:rPr>
        <w:rFonts w:hint="default"/>
      </w:rPr>
    </w:lvl>
  </w:abstractNum>
  <w:abstractNum w:abstractNumId="10">
    <w:nsid w:val="4DF270E5"/>
    <w:multiLevelType w:val="hybridMultilevel"/>
    <w:tmpl w:val="CB38DF3C"/>
    <w:lvl w:ilvl="0" w:tplc="A6E655AE">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58462D7D"/>
    <w:multiLevelType w:val="hybridMultilevel"/>
    <w:tmpl w:val="C2EE9D0A"/>
    <w:lvl w:ilvl="0" w:tplc="3690C266">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D60D16"/>
    <w:multiLevelType w:val="hybridMultilevel"/>
    <w:tmpl w:val="889C3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A96690"/>
    <w:multiLevelType w:val="hybridMultilevel"/>
    <w:tmpl w:val="FCCCE3AA"/>
    <w:lvl w:ilvl="0" w:tplc="0419000F">
      <w:start w:val="1"/>
      <w:numFmt w:val="decimal"/>
      <w:lvlText w:val="%1."/>
      <w:lvlJc w:val="left"/>
      <w:pPr>
        <w:ind w:left="720" w:hanging="360"/>
      </w:pPr>
      <w:rPr>
        <w:rFonts w:hint="default"/>
      </w:rPr>
    </w:lvl>
    <w:lvl w:ilvl="1" w:tplc="858262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DD21B1"/>
    <w:multiLevelType w:val="hybridMultilevel"/>
    <w:tmpl w:val="60285A6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10"/>
  </w:num>
  <w:num w:numId="4">
    <w:abstractNumId w:val="6"/>
  </w:num>
  <w:num w:numId="5">
    <w:abstractNumId w:val="3"/>
  </w:num>
  <w:num w:numId="6">
    <w:abstractNumId w:val="9"/>
  </w:num>
  <w:num w:numId="7">
    <w:abstractNumId w:val="1"/>
  </w:num>
  <w:num w:numId="8">
    <w:abstractNumId w:val="7"/>
  </w:num>
  <w:num w:numId="9">
    <w:abstractNumId w:val="13"/>
  </w:num>
  <w:num w:numId="10">
    <w:abstractNumId w:val="0"/>
  </w:num>
  <w:num w:numId="11">
    <w:abstractNumId w:val="8"/>
  </w:num>
  <w:num w:numId="12">
    <w:abstractNumId w:val="11"/>
  </w:num>
  <w:num w:numId="13">
    <w:abstractNumId w:val="5"/>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C3"/>
    <w:rsid w:val="000E14F1"/>
    <w:rsid w:val="001C0399"/>
    <w:rsid w:val="0049783E"/>
    <w:rsid w:val="004F441C"/>
    <w:rsid w:val="005330C3"/>
    <w:rsid w:val="00786DC5"/>
    <w:rsid w:val="00A162D8"/>
    <w:rsid w:val="00B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BE11BB"/>
    <w:pPr>
      <w:spacing w:after="0" w:line="276" w:lineRule="auto"/>
      <w:ind w:left="720"/>
      <w:contextualSpacing/>
    </w:pPr>
    <w:rPr>
      <w:rFonts w:ascii="Arial" w:eastAsia="Arial" w:hAnsi="Arial" w:cs="Arial"/>
      <w:lang w:val="ru" w:eastAsia="ru-RU"/>
    </w:rPr>
  </w:style>
  <w:style w:type="character" w:styleId="a5">
    <w:name w:val="Subtle Emphasis"/>
    <w:uiPriority w:val="19"/>
    <w:qFormat/>
    <w:rsid w:val="00BE11BB"/>
    <w:rPr>
      <w:i/>
      <w:iCs/>
      <w:color w:val="808080"/>
    </w:rPr>
  </w:style>
  <w:style w:type="paragraph" w:customStyle="1" w:styleId="3">
    <w:name w:val="заголовок 3"/>
    <w:basedOn w:val="a"/>
    <w:next w:val="a"/>
    <w:rsid w:val="00BE11BB"/>
    <w:pPr>
      <w:keepNext/>
      <w:autoSpaceDE w:val="0"/>
      <w:autoSpaceDN w:val="0"/>
      <w:spacing w:after="0" w:line="240" w:lineRule="auto"/>
      <w:ind w:firstLine="550"/>
      <w:jc w:val="both"/>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E11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1BB"/>
  </w:style>
  <w:style w:type="paragraph" w:styleId="a8">
    <w:name w:val="footer"/>
    <w:basedOn w:val="a"/>
    <w:link w:val="a9"/>
    <w:uiPriority w:val="99"/>
    <w:unhideWhenUsed/>
    <w:rsid w:val="00BE11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11BB"/>
  </w:style>
  <w:style w:type="paragraph" w:styleId="aa">
    <w:name w:val="Balloon Text"/>
    <w:basedOn w:val="a"/>
    <w:link w:val="ab"/>
    <w:uiPriority w:val="99"/>
    <w:semiHidden/>
    <w:unhideWhenUsed/>
    <w:rsid w:val="00BE11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1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BE11BB"/>
    <w:pPr>
      <w:spacing w:after="0" w:line="276" w:lineRule="auto"/>
      <w:ind w:left="720"/>
      <w:contextualSpacing/>
    </w:pPr>
    <w:rPr>
      <w:rFonts w:ascii="Arial" w:eastAsia="Arial" w:hAnsi="Arial" w:cs="Arial"/>
      <w:lang w:val="ru" w:eastAsia="ru-RU"/>
    </w:rPr>
  </w:style>
  <w:style w:type="character" w:styleId="a5">
    <w:name w:val="Subtle Emphasis"/>
    <w:uiPriority w:val="19"/>
    <w:qFormat/>
    <w:rsid w:val="00BE11BB"/>
    <w:rPr>
      <w:i/>
      <w:iCs/>
      <w:color w:val="808080"/>
    </w:rPr>
  </w:style>
  <w:style w:type="paragraph" w:customStyle="1" w:styleId="3">
    <w:name w:val="заголовок 3"/>
    <w:basedOn w:val="a"/>
    <w:next w:val="a"/>
    <w:rsid w:val="00BE11BB"/>
    <w:pPr>
      <w:keepNext/>
      <w:autoSpaceDE w:val="0"/>
      <w:autoSpaceDN w:val="0"/>
      <w:spacing w:after="0" w:line="240" w:lineRule="auto"/>
      <w:ind w:firstLine="550"/>
      <w:jc w:val="both"/>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E11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1BB"/>
  </w:style>
  <w:style w:type="paragraph" w:styleId="a8">
    <w:name w:val="footer"/>
    <w:basedOn w:val="a"/>
    <w:link w:val="a9"/>
    <w:uiPriority w:val="99"/>
    <w:unhideWhenUsed/>
    <w:rsid w:val="00BE11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11BB"/>
  </w:style>
  <w:style w:type="paragraph" w:styleId="aa">
    <w:name w:val="Balloon Text"/>
    <w:basedOn w:val="a"/>
    <w:link w:val="ab"/>
    <w:uiPriority w:val="99"/>
    <w:semiHidden/>
    <w:unhideWhenUsed/>
    <w:rsid w:val="00BE11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1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4436</Words>
  <Characters>25289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Головач</dc:creator>
  <cp:lastModifiedBy>ДОМАНСКАЯ НАТАЛЬЯ МЕЧИСЛАВОВНА</cp:lastModifiedBy>
  <cp:revision>2</cp:revision>
  <dcterms:created xsi:type="dcterms:W3CDTF">2024-10-03T08:04:00Z</dcterms:created>
  <dcterms:modified xsi:type="dcterms:W3CDTF">2024-10-03T08:04:00Z</dcterms:modified>
</cp:coreProperties>
</file>