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ind w:firstLine="5954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>УТВЕРЖДАЮ</w:t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 xml:space="preserve">                                                                          </w:t>
      </w:r>
      <w:r w:rsidRPr="007E7822">
        <w:rPr>
          <w:bCs/>
          <w:iCs/>
          <w:sz w:val="23"/>
          <w:szCs w:val="23"/>
        </w:rPr>
        <w:tab/>
        <w:t xml:space="preserve">Проректор </w:t>
      </w:r>
    </w:p>
    <w:p w:rsidR="00DB46CB" w:rsidRPr="007E7822" w:rsidRDefault="00DB46CB" w:rsidP="00DB46CB">
      <w:pPr>
        <w:tabs>
          <w:tab w:val="left" w:pos="5245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</w:p>
    <w:p w:rsidR="00DB46CB" w:rsidRPr="007E7822" w:rsidRDefault="00DB46CB" w:rsidP="00DB46CB">
      <w:pPr>
        <w:tabs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  <w:t>________________ Н.И. Войтко</w:t>
      </w:r>
    </w:p>
    <w:p w:rsidR="00DB46CB" w:rsidRPr="007E7822" w:rsidRDefault="00DB46CB" w:rsidP="00DB46CB">
      <w:pPr>
        <w:tabs>
          <w:tab w:val="left" w:pos="5280"/>
          <w:tab w:val="left" w:pos="5954"/>
          <w:tab w:val="right" w:pos="9354"/>
        </w:tabs>
        <w:autoSpaceDE w:val="0"/>
        <w:autoSpaceDN w:val="0"/>
        <w:adjustRightInd w:val="0"/>
        <w:jc w:val="both"/>
        <w:rPr>
          <w:bCs/>
          <w:iCs/>
          <w:sz w:val="23"/>
          <w:szCs w:val="23"/>
        </w:rPr>
      </w:pPr>
      <w:r w:rsidRPr="007E7822">
        <w:rPr>
          <w:bCs/>
          <w:iCs/>
          <w:sz w:val="23"/>
          <w:szCs w:val="23"/>
        </w:rPr>
        <w:tab/>
      </w:r>
      <w:r w:rsidRPr="007E7822">
        <w:rPr>
          <w:bCs/>
          <w:iCs/>
          <w:sz w:val="23"/>
          <w:szCs w:val="23"/>
        </w:rPr>
        <w:tab/>
        <w:t>____ __________ 2017 г.</w:t>
      </w:r>
    </w:p>
    <w:p w:rsidR="00DB46CB" w:rsidRPr="007E7822" w:rsidRDefault="00DB46CB" w:rsidP="00DB46CB">
      <w:pPr>
        <w:tabs>
          <w:tab w:val="left" w:pos="5595"/>
          <w:tab w:val="right" w:pos="9354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2B5859" w:rsidRDefault="002B5859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B5859" w:rsidRDefault="002B5859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B46CB" w:rsidRPr="007E7822" w:rsidRDefault="00DB46CB" w:rsidP="00DB46CB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E7822">
        <w:rPr>
          <w:rFonts w:ascii="Times New Roman" w:hAnsi="Times New Roman" w:cs="Times New Roman"/>
          <w:b/>
          <w:sz w:val="23"/>
          <w:szCs w:val="23"/>
        </w:rPr>
        <w:t xml:space="preserve">ДОКУМЕНТАЦИЯ ДЛЯ ПЕРЕГОВОРОВ </w:t>
      </w:r>
    </w:p>
    <w:p w:rsidR="00DB46CB" w:rsidRPr="007E7822" w:rsidRDefault="00DB46CB" w:rsidP="00B536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по выбору организации на выполнение работ по объекту </w:t>
      </w:r>
      <w:r w:rsidR="00B5361F" w:rsidRPr="00B5361F">
        <w:rPr>
          <w:b/>
          <w:sz w:val="23"/>
          <w:szCs w:val="23"/>
        </w:rPr>
        <w:t xml:space="preserve">«Текущий ремонт жилых комнат №№ </w:t>
      </w:r>
      <w:r w:rsidR="008F1A9C" w:rsidRPr="008F1A9C">
        <w:rPr>
          <w:b/>
          <w:sz w:val="23"/>
          <w:szCs w:val="23"/>
        </w:rPr>
        <w:t>2, 9, 11, 13, 206, 212, 220, 224, 303, 327, 328, 409, 415, 425, 426, 504, 513, 517</w:t>
      </w:r>
      <w:r w:rsidR="00B5361F" w:rsidRPr="00B5361F">
        <w:rPr>
          <w:b/>
          <w:sz w:val="23"/>
          <w:szCs w:val="23"/>
        </w:rPr>
        <w:t xml:space="preserve"> в общежитии № 4 по ул. </w:t>
      </w:r>
      <w:proofErr w:type="gramStart"/>
      <w:r w:rsidR="00B5361F" w:rsidRPr="00B5361F">
        <w:rPr>
          <w:b/>
          <w:sz w:val="23"/>
          <w:szCs w:val="23"/>
        </w:rPr>
        <w:t>Пролетарская</w:t>
      </w:r>
      <w:proofErr w:type="gramEnd"/>
      <w:r w:rsidR="00B5361F" w:rsidRPr="00B5361F">
        <w:rPr>
          <w:b/>
          <w:sz w:val="23"/>
          <w:szCs w:val="23"/>
        </w:rPr>
        <w:t>, 16 в г. Гродно»</w:t>
      </w:r>
    </w:p>
    <w:p w:rsidR="00DB46CB" w:rsidRPr="00DB46CB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1. Наименование, перечень, количество (объем) выполняемых работ (оказываемых услуг, поставляемых товаров). Требуемые технические, технологические, конструктивные и другие потребительские показатели и характеристики.</w:t>
      </w:r>
    </w:p>
    <w:p w:rsidR="00DB46CB" w:rsidRPr="007E7822" w:rsidRDefault="007352E1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>
        <w:rPr>
          <w:sz w:val="23"/>
          <w:szCs w:val="23"/>
        </w:rPr>
        <w:t>Выполнение ремонтно-строительных</w:t>
      </w:r>
      <w:r w:rsidR="00DB46CB" w:rsidRPr="007E7822">
        <w:rPr>
          <w:sz w:val="23"/>
          <w:szCs w:val="23"/>
        </w:rPr>
        <w:t xml:space="preserve"> работ по объекту: </w:t>
      </w:r>
      <w:r w:rsidR="00120454" w:rsidRPr="00120454">
        <w:rPr>
          <w:b/>
          <w:sz w:val="23"/>
          <w:szCs w:val="23"/>
        </w:rPr>
        <w:t>«Текущ</w:t>
      </w:r>
      <w:r w:rsidR="00FB2B1A">
        <w:rPr>
          <w:b/>
          <w:sz w:val="23"/>
          <w:szCs w:val="23"/>
        </w:rPr>
        <w:t xml:space="preserve">ий ремонт жилых комнат №№ </w:t>
      </w:r>
      <w:r w:rsidR="008F1A9C" w:rsidRPr="008F1A9C">
        <w:rPr>
          <w:b/>
          <w:sz w:val="23"/>
          <w:szCs w:val="23"/>
        </w:rPr>
        <w:t>2, 9, 11, 13, 206, 212, 220, 224, 303, 327, 328, 409, 415, 425, 426, 504, 513, 517</w:t>
      </w:r>
      <w:r w:rsidR="00FB2B1A">
        <w:rPr>
          <w:b/>
          <w:sz w:val="23"/>
          <w:szCs w:val="23"/>
        </w:rPr>
        <w:t xml:space="preserve"> в общежитии № 4</w:t>
      </w:r>
      <w:r w:rsidR="00120454" w:rsidRPr="00120454">
        <w:rPr>
          <w:b/>
          <w:sz w:val="23"/>
          <w:szCs w:val="23"/>
        </w:rPr>
        <w:t xml:space="preserve"> по </w:t>
      </w:r>
      <w:proofErr w:type="spellStart"/>
      <w:r w:rsidR="002B5859">
        <w:rPr>
          <w:b/>
          <w:sz w:val="23"/>
          <w:szCs w:val="23"/>
        </w:rPr>
        <w:t>ул</w:t>
      </w:r>
      <w:proofErr w:type="gramStart"/>
      <w:r w:rsidR="002B5859">
        <w:rPr>
          <w:b/>
          <w:sz w:val="23"/>
          <w:szCs w:val="23"/>
        </w:rPr>
        <w:t>.</w:t>
      </w:r>
      <w:r w:rsidR="00FB2B1A">
        <w:rPr>
          <w:b/>
          <w:sz w:val="23"/>
          <w:szCs w:val="23"/>
        </w:rPr>
        <w:t>П</w:t>
      </w:r>
      <w:proofErr w:type="gramEnd"/>
      <w:r w:rsidR="00FB2B1A">
        <w:rPr>
          <w:b/>
          <w:sz w:val="23"/>
          <w:szCs w:val="23"/>
        </w:rPr>
        <w:t>ролетарская</w:t>
      </w:r>
      <w:proofErr w:type="spellEnd"/>
      <w:r w:rsidR="00FB2B1A">
        <w:rPr>
          <w:b/>
          <w:sz w:val="23"/>
          <w:szCs w:val="23"/>
        </w:rPr>
        <w:t>, 16</w:t>
      </w:r>
      <w:r w:rsidR="00120454" w:rsidRPr="00120454">
        <w:rPr>
          <w:b/>
          <w:sz w:val="23"/>
          <w:szCs w:val="23"/>
        </w:rPr>
        <w:t xml:space="preserve"> в г. Гродно»</w:t>
      </w:r>
    </w:p>
    <w:p w:rsidR="00DB46CB" w:rsidRPr="007E7822" w:rsidRDefault="00DB46CB" w:rsidP="006A108E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С</w:t>
      </w:r>
      <w:r>
        <w:rPr>
          <w:sz w:val="23"/>
          <w:szCs w:val="23"/>
        </w:rPr>
        <w:t>остав работ: согласно де</w:t>
      </w:r>
      <w:r w:rsidR="007F6D5E">
        <w:rPr>
          <w:sz w:val="23"/>
          <w:szCs w:val="23"/>
        </w:rPr>
        <w:t>фектным актам № 1</w:t>
      </w:r>
      <w:r w:rsidR="00A83F8D">
        <w:rPr>
          <w:sz w:val="23"/>
          <w:szCs w:val="23"/>
        </w:rPr>
        <w:t>.</w:t>
      </w:r>
    </w:p>
    <w:p w:rsidR="007F6D5E" w:rsidRPr="007F6D5E" w:rsidRDefault="007F6D5E" w:rsidP="007F6D5E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F6D5E">
        <w:rPr>
          <w:sz w:val="23"/>
          <w:szCs w:val="23"/>
        </w:rPr>
        <w:t>Текущий</w:t>
      </w:r>
      <w:r w:rsidR="008F1A9C">
        <w:rPr>
          <w:sz w:val="23"/>
          <w:szCs w:val="23"/>
        </w:rPr>
        <w:t xml:space="preserve"> ремонт жилых комнат в кол-ве 18 шт., общей площадью 34</w:t>
      </w:r>
      <w:r w:rsidR="00120454">
        <w:rPr>
          <w:sz w:val="23"/>
          <w:szCs w:val="23"/>
        </w:rPr>
        <w:t>0</w:t>
      </w:r>
      <w:r w:rsidRPr="007F6D5E">
        <w:rPr>
          <w:sz w:val="23"/>
          <w:szCs w:val="23"/>
        </w:rPr>
        <w:t xml:space="preserve"> м</w:t>
      </w:r>
      <w:proofErr w:type="gramStart"/>
      <w:r w:rsidRPr="007F6D5E">
        <w:rPr>
          <w:sz w:val="23"/>
          <w:szCs w:val="23"/>
          <w:vertAlign w:val="superscript"/>
        </w:rPr>
        <w:t>2</w:t>
      </w:r>
      <w:proofErr w:type="gramEnd"/>
      <w:r w:rsidRPr="007F6D5E">
        <w:rPr>
          <w:sz w:val="23"/>
          <w:szCs w:val="23"/>
        </w:rPr>
        <w:t>.</w:t>
      </w:r>
    </w:p>
    <w:p w:rsidR="007F6D5E" w:rsidRPr="007F6D5E" w:rsidRDefault="007F6D5E" w:rsidP="007F6D5E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F6D5E">
        <w:rPr>
          <w:sz w:val="23"/>
          <w:szCs w:val="23"/>
        </w:rPr>
        <w:t>Состав работ: согласно дефектному акту.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3"/>
          <w:szCs w:val="23"/>
          <w:u w:val="single"/>
        </w:rPr>
      </w:pPr>
      <w:r w:rsidRPr="007E7822">
        <w:rPr>
          <w:color w:val="000000"/>
          <w:sz w:val="23"/>
          <w:szCs w:val="23"/>
          <w:u w:val="single"/>
        </w:rPr>
        <w:t xml:space="preserve">Гарантийный срок на работы, материалы и изделия: не менее </w:t>
      </w:r>
      <w:r>
        <w:rPr>
          <w:color w:val="000000"/>
          <w:sz w:val="23"/>
          <w:szCs w:val="23"/>
          <w:u w:val="single"/>
        </w:rPr>
        <w:t>2</w:t>
      </w:r>
      <w:r w:rsidRPr="007E7822">
        <w:rPr>
          <w:color w:val="000000"/>
          <w:sz w:val="23"/>
          <w:szCs w:val="23"/>
          <w:u w:val="single"/>
        </w:rPr>
        <w:t xml:space="preserve"> лет с момента приемки работ заказчиком.</w:t>
      </w:r>
    </w:p>
    <w:p w:rsidR="00DB46CB" w:rsidRPr="007E7822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Работы выполняются из материалов под</w:t>
      </w:r>
      <w:bookmarkStart w:id="0" w:name="_GoBack"/>
      <w:bookmarkEnd w:id="0"/>
      <w:r w:rsidRPr="007E7822">
        <w:rPr>
          <w:sz w:val="23"/>
          <w:szCs w:val="23"/>
        </w:rPr>
        <w:t>рядной организации.</w:t>
      </w:r>
    </w:p>
    <w:p w:rsidR="00DB46CB" w:rsidRDefault="00DB46CB" w:rsidP="00DB46CB">
      <w:pPr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Работы выполнить в соответствии с нормативными требованиями для каждого вида работ и согласно технологическим картам.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DB46CB" w:rsidRPr="007E7822" w:rsidTr="00A83F8D">
        <w:trPr>
          <w:trHeight w:val="60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6CB" w:rsidRPr="007E7822" w:rsidRDefault="00DB46CB" w:rsidP="00A83F8D">
            <w:pPr>
              <w:tabs>
                <w:tab w:val="left" w:pos="0"/>
              </w:tabs>
              <w:ind w:firstLine="540"/>
              <w:jc w:val="both"/>
              <w:rPr>
                <w:color w:val="000000"/>
                <w:sz w:val="23"/>
                <w:szCs w:val="23"/>
              </w:rPr>
            </w:pPr>
            <w:r w:rsidRPr="007E7822">
              <w:rPr>
                <w:color w:val="000000"/>
                <w:sz w:val="23"/>
                <w:szCs w:val="23"/>
              </w:rPr>
              <w:t xml:space="preserve">Получить ответы на </w:t>
            </w:r>
            <w:proofErr w:type="gramStart"/>
            <w:r w:rsidRPr="007E7822">
              <w:rPr>
                <w:color w:val="000000"/>
                <w:sz w:val="23"/>
                <w:szCs w:val="23"/>
              </w:rPr>
              <w:t>вопросы, касающиеся технических характеристик предмета заказа Вы можете</w:t>
            </w:r>
            <w:proofErr w:type="gramEnd"/>
            <w:r w:rsidRPr="007E7822">
              <w:rPr>
                <w:color w:val="000000"/>
                <w:sz w:val="23"/>
                <w:szCs w:val="23"/>
              </w:rPr>
              <w:t xml:space="preserve"> по адресу: г. Гродно, ул. Свердлова,11, тел.+375 (152) </w:t>
            </w:r>
            <w:r>
              <w:rPr>
                <w:color w:val="000000"/>
                <w:sz w:val="23"/>
                <w:szCs w:val="23"/>
              </w:rPr>
              <w:t>742603</w:t>
            </w:r>
            <w:r w:rsidRPr="007E7822">
              <w:rPr>
                <w:color w:val="000000"/>
                <w:sz w:val="23"/>
                <w:szCs w:val="23"/>
              </w:rPr>
              <w:t>, (</w:t>
            </w:r>
            <w:proofErr w:type="spellStart"/>
            <w:r w:rsidR="00A83F8D">
              <w:rPr>
                <w:color w:val="000000"/>
                <w:sz w:val="23"/>
                <w:szCs w:val="23"/>
              </w:rPr>
              <w:t>Волчкевич</w:t>
            </w:r>
            <w:proofErr w:type="spellEnd"/>
            <w:r w:rsidR="00A83F8D">
              <w:rPr>
                <w:color w:val="000000"/>
                <w:sz w:val="23"/>
                <w:szCs w:val="23"/>
              </w:rPr>
              <w:t xml:space="preserve"> Алексей Олегович</w:t>
            </w:r>
            <w:r w:rsidRPr="007E7822">
              <w:rPr>
                <w:color w:val="000000"/>
                <w:sz w:val="23"/>
                <w:szCs w:val="23"/>
              </w:rPr>
              <w:t xml:space="preserve"> – инженер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ООРиС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).  Всю интересующую информацию по организации и проведению процедуры переговоров Вы можете получить по адресу: г. Гродно, ул. Ожешко,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7E7822">
              <w:rPr>
                <w:color w:val="000000"/>
                <w:sz w:val="23"/>
                <w:szCs w:val="23"/>
              </w:rPr>
              <w:t xml:space="preserve">22, 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каб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>. 335а, либо по тел.: +375 (152) 770649 (</w:t>
            </w:r>
            <w:proofErr w:type="spellStart"/>
            <w:r w:rsidRPr="007E7822">
              <w:rPr>
                <w:color w:val="000000"/>
                <w:sz w:val="23"/>
                <w:szCs w:val="23"/>
              </w:rPr>
              <w:t>Щербатюк</w:t>
            </w:r>
            <w:proofErr w:type="spellEnd"/>
            <w:r w:rsidRPr="007E7822">
              <w:rPr>
                <w:color w:val="000000"/>
                <w:sz w:val="23"/>
                <w:szCs w:val="23"/>
              </w:rPr>
              <w:t xml:space="preserve"> Александр Викторович – </w:t>
            </w:r>
            <w:r w:rsidRPr="007E7822">
              <w:rPr>
                <w:rStyle w:val="post"/>
                <w:sz w:val="23"/>
                <w:szCs w:val="23"/>
              </w:rPr>
              <w:t>ведущий специалист по организации закупок, секретарь комиссии</w:t>
            </w:r>
            <w:r w:rsidRPr="007E7822">
              <w:rPr>
                <w:color w:val="000000"/>
                <w:sz w:val="23"/>
                <w:szCs w:val="23"/>
              </w:rPr>
              <w:t xml:space="preserve">). </w:t>
            </w:r>
          </w:p>
        </w:tc>
      </w:tr>
    </w:tbl>
    <w:p w:rsidR="00DB46CB" w:rsidRPr="007E7822" w:rsidRDefault="00DB46CB" w:rsidP="00DB46CB">
      <w:pPr>
        <w:tabs>
          <w:tab w:val="left" w:pos="0"/>
        </w:tabs>
        <w:ind w:firstLine="567"/>
        <w:jc w:val="both"/>
        <w:rPr>
          <w:b/>
          <w:color w:val="000000"/>
          <w:sz w:val="23"/>
          <w:szCs w:val="23"/>
        </w:rPr>
      </w:pPr>
      <w:r w:rsidRPr="007E7822">
        <w:rPr>
          <w:b/>
          <w:color w:val="000000"/>
          <w:sz w:val="23"/>
          <w:szCs w:val="23"/>
        </w:rPr>
        <w:t xml:space="preserve">2. Требования к сроку выполнения заказа. </w:t>
      </w:r>
    </w:p>
    <w:p w:rsidR="00DB46CB" w:rsidRPr="007E7822" w:rsidRDefault="00DB46CB" w:rsidP="00DB46CB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  <w:u w:val="single"/>
        </w:rPr>
        <w:t>Сроки выполнения работ</w:t>
      </w:r>
      <w:r w:rsidR="00120454">
        <w:rPr>
          <w:sz w:val="23"/>
          <w:szCs w:val="23"/>
        </w:rPr>
        <w:t>:</w:t>
      </w:r>
      <w:r w:rsidR="00D43623">
        <w:rPr>
          <w:sz w:val="23"/>
          <w:szCs w:val="23"/>
        </w:rPr>
        <w:t xml:space="preserve"> </w:t>
      </w:r>
      <w:r w:rsidR="008F1A9C" w:rsidRPr="008F1A9C">
        <w:rPr>
          <w:sz w:val="23"/>
          <w:szCs w:val="23"/>
        </w:rPr>
        <w:t>24 июля – 25 августа 2017 года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3. Цена заказа, применяемая в качестве ориентировочной, с возможностью внесения предложений о ее снижении в белорусских рублях, условия оплаты.</w:t>
      </w:r>
    </w:p>
    <w:p w:rsidR="00DB46CB" w:rsidRPr="00D768ED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Ориентировочная стоимость с возможностью внесения предложений о её снижении: </w:t>
      </w:r>
      <w:r w:rsidR="008F1A9C">
        <w:rPr>
          <w:sz w:val="23"/>
          <w:szCs w:val="23"/>
        </w:rPr>
        <w:t>20</w:t>
      </w:r>
      <w:r w:rsidRPr="00A4542B">
        <w:rPr>
          <w:sz w:val="23"/>
          <w:szCs w:val="23"/>
        </w:rPr>
        <w:t xml:space="preserve"> </w:t>
      </w:r>
      <w:r w:rsidR="008F1A9C">
        <w:rPr>
          <w:sz w:val="23"/>
          <w:szCs w:val="23"/>
        </w:rPr>
        <w:t>8</w:t>
      </w:r>
      <w:r w:rsidR="00254E11" w:rsidRPr="00A4542B">
        <w:rPr>
          <w:sz w:val="23"/>
          <w:szCs w:val="23"/>
        </w:rPr>
        <w:t>00</w:t>
      </w:r>
      <w:r w:rsidRPr="00A4542B">
        <w:rPr>
          <w:sz w:val="23"/>
          <w:szCs w:val="23"/>
        </w:rPr>
        <w:t xml:space="preserve"> </w:t>
      </w:r>
      <w:r w:rsidRPr="00D768ED">
        <w:rPr>
          <w:sz w:val="23"/>
          <w:szCs w:val="23"/>
        </w:rPr>
        <w:t>(</w:t>
      </w:r>
      <w:r w:rsidR="008F1A9C">
        <w:rPr>
          <w:sz w:val="23"/>
          <w:szCs w:val="23"/>
        </w:rPr>
        <w:t>два</w:t>
      </w:r>
      <w:r w:rsidR="00D768ED" w:rsidRPr="00D768ED">
        <w:rPr>
          <w:sz w:val="23"/>
          <w:szCs w:val="23"/>
        </w:rPr>
        <w:t>дцать</w:t>
      </w:r>
      <w:r w:rsidR="001D14FF" w:rsidRPr="00D768ED">
        <w:rPr>
          <w:sz w:val="23"/>
          <w:szCs w:val="23"/>
        </w:rPr>
        <w:t xml:space="preserve"> </w:t>
      </w:r>
      <w:r w:rsidRPr="00D768ED">
        <w:rPr>
          <w:sz w:val="23"/>
          <w:szCs w:val="23"/>
        </w:rPr>
        <w:t>тысяч</w:t>
      </w:r>
      <w:r w:rsidR="002F4F10">
        <w:rPr>
          <w:sz w:val="23"/>
          <w:szCs w:val="23"/>
        </w:rPr>
        <w:t xml:space="preserve"> </w:t>
      </w:r>
      <w:r w:rsidR="008F1A9C">
        <w:rPr>
          <w:sz w:val="23"/>
          <w:szCs w:val="23"/>
        </w:rPr>
        <w:t>во</w:t>
      </w:r>
      <w:r w:rsidR="002F4F10">
        <w:rPr>
          <w:sz w:val="23"/>
          <w:szCs w:val="23"/>
        </w:rPr>
        <w:t>семьсот</w:t>
      </w:r>
      <w:r w:rsidRPr="00D768ED">
        <w:rPr>
          <w:sz w:val="23"/>
          <w:szCs w:val="23"/>
        </w:rPr>
        <w:t>) белорусских рублей 00 копеек.</w:t>
      </w:r>
    </w:p>
    <w:p w:rsidR="002B5859" w:rsidRPr="00D768ED" w:rsidRDefault="002B5859" w:rsidP="002B5859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768ED">
        <w:rPr>
          <w:sz w:val="23"/>
          <w:szCs w:val="23"/>
          <w:u w:val="single"/>
        </w:rPr>
        <w:t>Условия оплаты:</w:t>
      </w:r>
      <w:r w:rsidRPr="00D768ED">
        <w:rPr>
          <w:sz w:val="23"/>
          <w:szCs w:val="23"/>
        </w:rPr>
        <w:t xml:space="preserve"> </w:t>
      </w:r>
      <w:r w:rsidRPr="00887D22">
        <w:rPr>
          <w:rFonts w:eastAsia="Calibri"/>
          <w:lang w:eastAsia="en-US"/>
        </w:rPr>
        <w:t>по факту выполненных работ в течение 15 банковских дней  с момента подписания обеими сторонами акта (актов) выполненных работ и справки о стоимости работ.</w:t>
      </w:r>
      <w:r w:rsidRPr="00D768ED">
        <w:rPr>
          <w:sz w:val="23"/>
          <w:szCs w:val="23"/>
        </w:rPr>
        <w:t xml:space="preserve"> </w:t>
      </w:r>
    </w:p>
    <w:p w:rsidR="002B5859" w:rsidRPr="007E7822" w:rsidRDefault="002B5859" w:rsidP="002B5859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  <w:u w:val="single"/>
        </w:rPr>
      </w:pPr>
      <w:r w:rsidRPr="007E7822">
        <w:rPr>
          <w:b/>
          <w:sz w:val="23"/>
          <w:szCs w:val="23"/>
          <w:u w:val="single"/>
        </w:rPr>
        <w:t xml:space="preserve">В расчет стоимости предложения необходимо включить весь комплекс необходимых работ,  соответствующих нормативным требованиям для каждого вида работ, а также погрузку и вывоз </w:t>
      </w:r>
      <w:r>
        <w:rPr>
          <w:b/>
          <w:sz w:val="23"/>
          <w:szCs w:val="23"/>
          <w:u w:val="single"/>
        </w:rPr>
        <w:t xml:space="preserve">строительного </w:t>
      </w:r>
      <w:r w:rsidRPr="007E7822">
        <w:rPr>
          <w:b/>
          <w:sz w:val="23"/>
          <w:szCs w:val="23"/>
          <w:u w:val="single"/>
        </w:rPr>
        <w:t xml:space="preserve">мусора. </w:t>
      </w:r>
    </w:p>
    <w:p w:rsidR="002B5859" w:rsidRPr="007E7822" w:rsidRDefault="002B5859" w:rsidP="002B5859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 xml:space="preserve">4. Источник финансирования. </w:t>
      </w:r>
    </w:p>
    <w:p w:rsidR="002B5859" w:rsidRPr="007E7822" w:rsidRDefault="002B5859" w:rsidP="002B5859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Собственные средства университета.</w:t>
      </w:r>
    </w:p>
    <w:p w:rsidR="00DB46CB" w:rsidRPr="007E7822" w:rsidRDefault="002B5859" w:rsidP="002B5859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Расчёты между сторонами осуществляются платёжными поручениями. </w:t>
      </w:r>
      <w:r w:rsidR="00DB46CB" w:rsidRPr="007E7822">
        <w:rPr>
          <w:sz w:val="23"/>
          <w:szCs w:val="23"/>
        </w:rPr>
        <w:t xml:space="preserve">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5. Перечень документов, которые участнику необходимо представить для участия в переговорах.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  <w:u w:val="single"/>
        </w:rPr>
      </w:pPr>
      <w:r w:rsidRPr="007E7822">
        <w:rPr>
          <w:sz w:val="23"/>
          <w:szCs w:val="23"/>
          <w:u w:val="single"/>
        </w:rPr>
        <w:t>Участник должен предоставить: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-</w:t>
      </w:r>
      <w:r w:rsidRPr="007E7822">
        <w:rPr>
          <w:sz w:val="23"/>
          <w:szCs w:val="23"/>
        </w:rPr>
        <w:tab/>
        <w:t xml:space="preserve">сопроводительное письмо к конкурсному предложению, подтверждающее принятие каждого пункта </w:t>
      </w:r>
      <w:r w:rsidRPr="00603745">
        <w:rPr>
          <w:sz w:val="23"/>
          <w:szCs w:val="23"/>
        </w:rPr>
        <w:t>условий выдвинутых документацией для переговоров за подписью директора и гл. бухгалтера, заверенных печатью;</w:t>
      </w:r>
    </w:p>
    <w:p w:rsidR="00DB46CB" w:rsidRPr="00603745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обоснование и расчёт цены предлож</w:t>
      </w:r>
      <w:r>
        <w:rPr>
          <w:sz w:val="23"/>
          <w:szCs w:val="23"/>
        </w:rPr>
        <w:t>ения (смету) согласно дефектным актам</w:t>
      </w:r>
      <w:r w:rsidRPr="00603745">
        <w:rPr>
          <w:sz w:val="23"/>
          <w:szCs w:val="23"/>
        </w:rPr>
        <w:t xml:space="preserve"> в ценах на дату начала работ, с учетом прогнозных индексов на период выполнения работ, с указанием отдельно стоимости материалов и механизмов и НДС, за подписью директора, заверенных печатью;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lastRenderedPageBreak/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603745">
        <w:rPr>
          <w:sz w:val="23"/>
          <w:szCs w:val="23"/>
        </w:rPr>
        <w:t>претенденты</w:t>
      </w:r>
      <w:proofErr w:type="gramEnd"/>
      <w:r w:rsidRPr="00603745">
        <w:rPr>
          <w:sz w:val="23"/>
          <w:szCs w:val="23"/>
        </w:rPr>
        <w:t xml:space="preserve"> работающие по системе менеджмента качества соответствующих  требованиям СТБ ISO 9001-2009;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603745">
        <w:rPr>
          <w:sz w:val="23"/>
          <w:szCs w:val="23"/>
        </w:rPr>
        <w:t>- отзывы заказчиков о качестве и соблюдении сроков выполнения аналогичных работ (не менее трех);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</w:t>
      </w:r>
      <w:r w:rsidRPr="00603745">
        <w:rPr>
          <w:sz w:val="23"/>
          <w:szCs w:val="23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603745">
        <w:rPr>
          <w:sz w:val="23"/>
          <w:szCs w:val="23"/>
        </w:rPr>
        <w:t>МАиС</w:t>
      </w:r>
      <w:proofErr w:type="spellEnd"/>
      <w:r w:rsidRPr="00603745">
        <w:rPr>
          <w:sz w:val="23"/>
          <w:szCs w:val="23"/>
        </w:rPr>
        <w:t xml:space="preserve"> РБ у главного инженера и (или)</w:t>
      </w:r>
      <w:r>
        <w:rPr>
          <w:sz w:val="23"/>
          <w:szCs w:val="23"/>
        </w:rPr>
        <w:t xml:space="preserve"> прораба (мастера</w:t>
      </w:r>
      <w:r w:rsidRPr="009B1166">
        <w:rPr>
          <w:sz w:val="23"/>
          <w:szCs w:val="23"/>
        </w:rPr>
        <w:t>)</w:t>
      </w:r>
      <w:r w:rsidRPr="009B1166">
        <w:rPr>
          <w:bCs/>
          <w:sz w:val="23"/>
          <w:szCs w:val="23"/>
        </w:rPr>
        <w:t xml:space="preserve"> на выполнение видов работ (услуг), соответствующих дефектным актам.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EA017E">
        <w:rPr>
          <w:rFonts w:ascii="Times New Roman" w:hAnsi="Times New Roman" w:cs="Times New Roman"/>
          <w:iCs/>
          <w:sz w:val="23"/>
          <w:szCs w:val="23"/>
        </w:rPr>
        <w:t xml:space="preserve">- копии  аттестатов соответствия </w:t>
      </w:r>
      <w:r>
        <w:rPr>
          <w:rFonts w:ascii="Times New Roman" w:hAnsi="Times New Roman" w:cs="Times New Roman"/>
          <w:iCs/>
          <w:sz w:val="23"/>
          <w:szCs w:val="23"/>
        </w:rPr>
        <w:t xml:space="preserve">(сертификатов) </w:t>
      </w:r>
      <w:r w:rsidRPr="009B1166">
        <w:rPr>
          <w:rFonts w:ascii="Times New Roman" w:hAnsi="Times New Roman" w:cs="Times New Roman"/>
          <w:iCs/>
          <w:sz w:val="23"/>
          <w:szCs w:val="23"/>
        </w:rPr>
        <w:t xml:space="preserve">на право осуществления видов работ, согласно </w:t>
      </w:r>
      <w:r>
        <w:rPr>
          <w:rFonts w:ascii="Times New Roman" w:hAnsi="Times New Roman" w:cs="Times New Roman"/>
          <w:iCs/>
          <w:sz w:val="23"/>
          <w:szCs w:val="23"/>
        </w:rPr>
        <w:t>дефектным актам;</w:t>
      </w:r>
    </w:p>
    <w:p w:rsidR="00DB46CB" w:rsidRPr="00EA017E" w:rsidRDefault="00DB46CB" w:rsidP="00DB46CB">
      <w:pPr>
        <w:pStyle w:val="ConsPlusNonformat"/>
        <w:ind w:firstLine="567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9B1166">
        <w:rPr>
          <w:rFonts w:ascii="Times New Roman" w:hAnsi="Times New Roman"/>
          <w:sz w:val="23"/>
          <w:szCs w:val="23"/>
        </w:rPr>
        <w:t>-информацию  о способности выполнить весь комплекс работ собственными силами или сведения о видах работ с привле</w:t>
      </w:r>
      <w:r>
        <w:rPr>
          <w:rFonts w:ascii="Times New Roman" w:hAnsi="Times New Roman"/>
          <w:sz w:val="23"/>
          <w:szCs w:val="23"/>
        </w:rPr>
        <w:t>чением субподрядных организаций;</w:t>
      </w:r>
    </w:p>
    <w:p w:rsidR="00DB46CB" w:rsidRPr="00A00D47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EA017E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 xml:space="preserve">бухгалтерская отчетность за </w:t>
      </w:r>
      <w:proofErr w:type="gramStart"/>
      <w:r w:rsidRPr="00A00D47">
        <w:rPr>
          <w:sz w:val="23"/>
          <w:szCs w:val="23"/>
        </w:rPr>
        <w:t>последние</w:t>
      </w:r>
      <w:proofErr w:type="gramEnd"/>
      <w:r w:rsidRPr="00A00D47">
        <w:rPr>
          <w:sz w:val="23"/>
          <w:szCs w:val="23"/>
        </w:rPr>
        <w:t xml:space="preserve"> отчетные год и период;</w:t>
      </w:r>
    </w:p>
    <w:p w:rsidR="00DB46CB" w:rsidRPr="00603745" w:rsidRDefault="00DB46CB" w:rsidP="00DB46CB">
      <w:pPr>
        <w:tabs>
          <w:tab w:val="left" w:pos="-284"/>
        </w:tabs>
        <w:ind w:right="-142" w:firstLine="567"/>
        <w:jc w:val="both"/>
        <w:rPr>
          <w:sz w:val="23"/>
          <w:szCs w:val="23"/>
        </w:rPr>
      </w:pPr>
      <w:r w:rsidRPr="00A00D47">
        <w:rPr>
          <w:sz w:val="23"/>
          <w:szCs w:val="23"/>
        </w:rPr>
        <w:t>-</w:t>
      </w:r>
      <w:r w:rsidRPr="00A00D47">
        <w:rPr>
          <w:sz w:val="23"/>
          <w:szCs w:val="23"/>
        </w:rPr>
        <w:tab/>
        <w:t>копия</w:t>
      </w:r>
      <w:r w:rsidRPr="00603745">
        <w:rPr>
          <w:sz w:val="23"/>
          <w:szCs w:val="23"/>
        </w:rPr>
        <w:t xml:space="preserve"> свидетельства о государственной регистрации;</w:t>
      </w:r>
    </w:p>
    <w:p w:rsidR="00DB46CB" w:rsidRPr="00603745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proofErr w:type="gramStart"/>
      <w:r w:rsidRPr="00603745">
        <w:rPr>
          <w:sz w:val="23"/>
          <w:szCs w:val="23"/>
        </w:rPr>
        <w:t xml:space="preserve">- </w:t>
      </w:r>
      <w:r w:rsidRPr="00603745">
        <w:rPr>
          <w:iCs/>
          <w:sz w:val="23"/>
          <w:szCs w:val="23"/>
        </w:rPr>
        <w:t xml:space="preserve">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  <w:proofErr w:type="gramEnd"/>
    </w:p>
    <w:p w:rsidR="00DB46CB" w:rsidRPr="00603745" w:rsidRDefault="00DB46CB" w:rsidP="00DB46CB">
      <w:pPr>
        <w:autoSpaceDE w:val="0"/>
        <w:autoSpaceDN w:val="0"/>
        <w:adjustRightInd w:val="0"/>
        <w:ind w:right="-142"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 xml:space="preserve">- справка обслуживающего банка об отсутствии задолженности по картотеке «Расчетные документы, неоплаченные в срок» </w:t>
      </w:r>
      <w:r w:rsidRPr="00603745">
        <w:rPr>
          <w:b/>
          <w:iCs/>
          <w:sz w:val="23"/>
          <w:szCs w:val="23"/>
        </w:rPr>
        <w:t>не ранее чем на 1-е число месяца, предшествующего дню подачи предложения;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график платежей;</w:t>
      </w:r>
    </w:p>
    <w:p w:rsidR="00DB46CB" w:rsidRPr="00603745" w:rsidRDefault="00DB46CB" w:rsidP="00DB46CB">
      <w:pPr>
        <w:tabs>
          <w:tab w:val="left" w:pos="993"/>
        </w:tabs>
        <w:autoSpaceDE w:val="0"/>
        <w:autoSpaceDN w:val="0"/>
        <w:adjustRightInd w:val="0"/>
        <w:ind w:left="567"/>
        <w:contextualSpacing/>
        <w:jc w:val="both"/>
        <w:outlineLvl w:val="0"/>
        <w:rPr>
          <w:sz w:val="23"/>
          <w:szCs w:val="23"/>
        </w:rPr>
      </w:pPr>
      <w:r w:rsidRPr="00A00D47">
        <w:rPr>
          <w:sz w:val="23"/>
          <w:szCs w:val="23"/>
        </w:rPr>
        <w:t>- график производства работ;</w:t>
      </w:r>
    </w:p>
    <w:p w:rsidR="00DB46CB" w:rsidRPr="007E7822" w:rsidRDefault="00DB46CB" w:rsidP="00DB46CB">
      <w:pPr>
        <w:autoSpaceDE w:val="0"/>
        <w:autoSpaceDN w:val="0"/>
        <w:adjustRightInd w:val="0"/>
        <w:ind w:firstLine="567"/>
        <w:jc w:val="both"/>
        <w:outlineLvl w:val="0"/>
        <w:rPr>
          <w:sz w:val="23"/>
          <w:szCs w:val="23"/>
        </w:rPr>
      </w:pPr>
      <w:r w:rsidRPr="00603745">
        <w:rPr>
          <w:sz w:val="23"/>
          <w:szCs w:val="23"/>
        </w:rPr>
        <w:t>- 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</w:t>
      </w:r>
      <w:r w:rsidRPr="007E7822">
        <w:rPr>
          <w:sz w:val="23"/>
          <w:szCs w:val="23"/>
        </w:rPr>
        <w:t xml:space="preserve"> и индивидуальных предпринимателей с повышенным риском совершения правонарушений в экономической сфере.</w:t>
      </w:r>
    </w:p>
    <w:p w:rsidR="00DB46CB" w:rsidRPr="007E7822" w:rsidRDefault="00DB46CB" w:rsidP="00DB46C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6.</w:t>
      </w:r>
      <w:r w:rsidRPr="007E7822">
        <w:rPr>
          <w:sz w:val="23"/>
          <w:szCs w:val="23"/>
        </w:rPr>
        <w:t xml:space="preserve"> </w:t>
      </w:r>
      <w:r w:rsidRPr="007E7822">
        <w:rPr>
          <w:b/>
          <w:sz w:val="23"/>
          <w:szCs w:val="23"/>
        </w:rPr>
        <w:t>Требования к содержанию, форме и оформлению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 Представляемое участником предложения для переговоров должно содержать следующие сведения: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Наименование, юридический адрес участника.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 xml:space="preserve">Цена предложения участника.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Срок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•</w:t>
      </w:r>
      <w:r w:rsidRPr="007E7822">
        <w:rPr>
          <w:sz w:val="23"/>
          <w:szCs w:val="23"/>
        </w:rPr>
        <w:tab/>
        <w:t>Условия оплаты за выполненные работы.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 xml:space="preserve">7. Порядок и срок отзыва предложений для переговоров, а также порядок внесения изменений в такие предложения. 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8F1A9C" w:rsidRPr="00FB0A7D" w:rsidRDefault="008F1A9C" w:rsidP="008F1A9C">
      <w:pPr>
        <w:autoSpaceDE w:val="0"/>
        <w:autoSpaceDN w:val="0"/>
        <w:adjustRightInd w:val="0"/>
        <w:ind w:firstLine="540"/>
        <w:jc w:val="both"/>
        <w:outlineLvl w:val="0"/>
      </w:pPr>
      <w:r w:rsidRPr="00FB0A7D">
        <w:rPr>
          <w:b/>
        </w:rPr>
        <w:t>8. Порядок и срок представления разъяснений положений документации для переговоров</w:t>
      </w:r>
      <w:r w:rsidRPr="00FB0A7D">
        <w:t>.</w:t>
      </w:r>
    </w:p>
    <w:p w:rsidR="008F1A9C" w:rsidRDefault="008F1A9C" w:rsidP="008F1A9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181D98">
        <w:t xml:space="preserve">Участник, любое юридическое или физическое лицо, в том числе индивидуальный предприниматель, не позднее одного рабочего дня до истечения  срока для подготовки и подачи предложений вправе обратиться к </w:t>
      </w:r>
      <w:proofErr w:type="spellStart"/>
      <w:r w:rsidRPr="00181D98">
        <w:t>ГрГУ</w:t>
      </w:r>
      <w:proofErr w:type="spellEnd"/>
      <w:r w:rsidRPr="00181D98">
        <w:t xml:space="preserve"> им. Янки Купалы с запросом о разъяснении документации для переговоров. </w:t>
      </w:r>
      <w:r w:rsidRPr="00181D98">
        <w:rPr>
          <w:color w:val="000000"/>
        </w:rPr>
        <w:t xml:space="preserve">Конечный срок предоставления разъяснений </w:t>
      </w:r>
      <w:r w:rsidRPr="00181D98">
        <w:rPr>
          <w:b/>
          <w:color w:val="000000"/>
        </w:rPr>
        <w:t>12.07.2017 до 17:00</w:t>
      </w:r>
      <w:r w:rsidRPr="00181D98">
        <w:rPr>
          <w:color w:val="000000"/>
        </w:rPr>
        <w:t>.</w:t>
      </w:r>
    </w:p>
    <w:p w:rsidR="008F1A9C" w:rsidRPr="00181D98" w:rsidRDefault="008F1A9C" w:rsidP="008F1A9C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rPr>
          <w:b/>
        </w:rPr>
        <w:t>9. Порядок, место и срок подачи предложений для переговоров</w:t>
      </w:r>
      <w:r w:rsidRPr="00181D98">
        <w:t>.</w:t>
      </w:r>
    </w:p>
    <w:p w:rsidR="008F1A9C" w:rsidRPr="00181D98" w:rsidRDefault="008F1A9C" w:rsidP="008F1A9C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t xml:space="preserve">Предложение подается в запечатанном конверте по адресу: г. Гродно, ул. Ожешко, 22, </w:t>
      </w:r>
      <w:proofErr w:type="spellStart"/>
      <w:r w:rsidRPr="00181D98">
        <w:t>каб</w:t>
      </w:r>
      <w:proofErr w:type="spellEnd"/>
      <w:r w:rsidRPr="00181D98">
        <w:t>. 115а – отдел делопроизводства и контроля с указанием на конверте «Для секретаря комиссии», предмета закупки, с обязательной пометкой «Не вскрывать».</w:t>
      </w:r>
    </w:p>
    <w:p w:rsidR="008F1A9C" w:rsidRPr="00181D98" w:rsidRDefault="008F1A9C" w:rsidP="008F1A9C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181D98">
        <w:t>Конечный срок подачи предложений:</w:t>
      </w:r>
      <w:r w:rsidRPr="00181D98">
        <w:rPr>
          <w:b/>
        </w:rPr>
        <w:t xml:space="preserve"> </w:t>
      </w:r>
      <w:r w:rsidRPr="00181D98">
        <w:rPr>
          <w:b/>
          <w:color w:val="000000"/>
        </w:rPr>
        <w:t>13.07.2017 до 12:00</w:t>
      </w:r>
      <w:r w:rsidRPr="00181D98">
        <w:rPr>
          <w:color w:val="000000"/>
        </w:rPr>
        <w:t>.</w:t>
      </w:r>
    </w:p>
    <w:p w:rsidR="008F1A9C" w:rsidRPr="00181D98" w:rsidRDefault="008F1A9C" w:rsidP="008F1A9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181D98">
        <w:rPr>
          <w:b/>
        </w:rPr>
        <w:t>10. Место, дата и время, порядок вскрытия конвертов с предложениями для переговоров.</w:t>
      </w:r>
    </w:p>
    <w:p w:rsidR="008F1A9C" w:rsidRPr="00181D98" w:rsidRDefault="008F1A9C" w:rsidP="008F1A9C">
      <w:pPr>
        <w:autoSpaceDE w:val="0"/>
        <w:autoSpaceDN w:val="0"/>
        <w:adjustRightInd w:val="0"/>
        <w:ind w:firstLine="540"/>
        <w:jc w:val="both"/>
        <w:outlineLvl w:val="0"/>
      </w:pPr>
      <w:r w:rsidRPr="00181D98"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</w:t>
      </w:r>
      <w:r w:rsidRPr="00181D98">
        <w:rPr>
          <w:b/>
          <w:color w:val="000000"/>
        </w:rPr>
        <w:t>13.07.2017 в 14:00</w:t>
      </w:r>
      <w:r w:rsidRPr="00181D98">
        <w:rPr>
          <w:color w:val="000000"/>
        </w:rPr>
        <w:t>.</w:t>
      </w:r>
      <w:r w:rsidRPr="00181D98">
        <w:rPr>
          <w:b/>
          <w:color w:val="000000"/>
        </w:rPr>
        <w:t xml:space="preserve"> </w:t>
      </w:r>
      <w:r w:rsidRPr="00181D98">
        <w:t>по адресу: г. Гродно, ул. Ожешко, 22, каб.</w:t>
      </w:r>
      <w:r w:rsidRPr="00181D98">
        <w:rPr>
          <w:color w:val="000000"/>
        </w:rPr>
        <w:t>209</w:t>
      </w:r>
      <w:r w:rsidRPr="00181D98"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lastRenderedPageBreak/>
        <w:t>11. Право организатора переговоров на запрос у участников разъяснений их предложений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proofErr w:type="spellStart"/>
      <w:r w:rsidRPr="007E7822">
        <w:rPr>
          <w:sz w:val="23"/>
          <w:szCs w:val="23"/>
        </w:rPr>
        <w:t>ГрГУ</w:t>
      </w:r>
      <w:proofErr w:type="spellEnd"/>
      <w:r w:rsidRPr="007E7822">
        <w:rPr>
          <w:sz w:val="23"/>
          <w:szCs w:val="23"/>
        </w:rPr>
        <w:t xml:space="preserve"> им. Янки Купалы вправе обратиться с запросом к любому участнику с просьбой разъяснения их предложений до момента вынесения решения.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7E7822">
        <w:rPr>
          <w:b/>
          <w:sz w:val="23"/>
          <w:szCs w:val="23"/>
        </w:rPr>
        <w:t>12. Требования к участнику, в соответствии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 w:rsidRPr="007E7822">
        <w:rPr>
          <w:sz w:val="23"/>
          <w:szCs w:val="23"/>
        </w:rPr>
        <w:t>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7E7822">
        <w:rPr>
          <w:sz w:val="23"/>
          <w:szCs w:val="23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DB46CB" w:rsidRPr="007E7822" w:rsidRDefault="00DB46CB" w:rsidP="00DB46CB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13. Порядок проведения процедуры улучшения предложения для переговоров.</w:t>
      </w:r>
    </w:p>
    <w:p w:rsidR="00F77ACB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</w:t>
      </w:r>
      <w:r w:rsidR="00106DB3">
        <w:rPr>
          <w:sz w:val="23"/>
          <w:szCs w:val="23"/>
        </w:rPr>
        <w:t>ьшения сроков выполнения заказа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7E7822">
        <w:rPr>
          <w:sz w:val="23"/>
          <w:szCs w:val="23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rPr>
          <w:sz w:val="23"/>
          <w:szCs w:val="23"/>
        </w:rPr>
      </w:pPr>
      <w:r w:rsidRPr="007E7822">
        <w:rPr>
          <w:sz w:val="23"/>
          <w:szCs w:val="23"/>
        </w:rPr>
        <w:t xml:space="preserve">Участник, снизивший первоначальную цену заказа, а также улучивший другие условия выполнения заказа и признанный победителем переговоров, обязан </w:t>
      </w:r>
      <w:r w:rsidRPr="007E7822">
        <w:rPr>
          <w:sz w:val="23"/>
          <w:szCs w:val="23"/>
          <w:u w:val="single"/>
        </w:rPr>
        <w:t>в течение 1 рабочего дня</w:t>
      </w:r>
      <w:r w:rsidRPr="007E7822">
        <w:rPr>
          <w:sz w:val="23"/>
          <w:szCs w:val="23"/>
        </w:rPr>
        <w:t xml:space="preserve">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14. Критерии оценки победителя переговоров, их значимость и порядок определения такого победителя.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Наличия отрицательного опыта работы с </w:t>
      </w:r>
      <w:proofErr w:type="spellStart"/>
      <w:r w:rsidRPr="007E7822">
        <w:rPr>
          <w:sz w:val="23"/>
          <w:szCs w:val="23"/>
        </w:rPr>
        <w:t>ГрГУ</w:t>
      </w:r>
      <w:proofErr w:type="spellEnd"/>
      <w:r w:rsidRPr="007E7822">
        <w:rPr>
          <w:sz w:val="23"/>
          <w:szCs w:val="23"/>
        </w:rPr>
        <w:t xml:space="preserve"> им. Я. Купалы – отклоняется предложение.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DB46CB" w:rsidRPr="007E7822" w:rsidRDefault="00DB46CB" w:rsidP="00DB46CB">
      <w:pPr>
        <w:widowControl w:val="0"/>
        <w:autoSpaceDE w:val="0"/>
        <w:autoSpaceDN w:val="0"/>
        <w:adjustRightInd w:val="0"/>
        <w:spacing w:line="18" w:lineRule="atLeast"/>
        <w:ind w:firstLine="567"/>
        <w:jc w:val="both"/>
        <w:rPr>
          <w:sz w:val="23"/>
          <w:szCs w:val="23"/>
        </w:rPr>
      </w:pPr>
      <w:r w:rsidRPr="007E7822">
        <w:rPr>
          <w:sz w:val="23"/>
          <w:szCs w:val="23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67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40"/>
        <w:jc w:val="both"/>
        <w:outlineLvl w:val="0"/>
        <w:rPr>
          <w:b/>
          <w:sz w:val="23"/>
          <w:szCs w:val="23"/>
        </w:rPr>
      </w:pPr>
      <w:r w:rsidRPr="007E7822">
        <w:rPr>
          <w:b/>
          <w:sz w:val="23"/>
          <w:szCs w:val="23"/>
        </w:rPr>
        <w:t>15. Проект договора и срок, в течение которого он должен быть заключен.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Проект договора прилагается (приложение 2).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DB46CB" w:rsidRPr="007E7822" w:rsidRDefault="00DB46CB" w:rsidP="00DB46CB">
      <w:pPr>
        <w:autoSpaceDE w:val="0"/>
        <w:autoSpaceDN w:val="0"/>
        <w:adjustRightInd w:val="0"/>
        <w:spacing w:line="18" w:lineRule="atLeast"/>
        <w:ind w:firstLine="539"/>
        <w:jc w:val="both"/>
        <w:outlineLvl w:val="0"/>
        <w:rPr>
          <w:sz w:val="23"/>
          <w:szCs w:val="23"/>
        </w:rPr>
      </w:pPr>
      <w:r w:rsidRPr="007E7822">
        <w:rPr>
          <w:sz w:val="23"/>
          <w:szCs w:val="23"/>
        </w:rPr>
        <w:lastRenderedPageBreak/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DB46CB" w:rsidRPr="007E7822" w:rsidRDefault="00DB46CB" w:rsidP="00DB46CB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Начальник АХУ                                                     ______________                  Р.И. </w:t>
      </w:r>
      <w:proofErr w:type="spellStart"/>
      <w:r w:rsidRPr="007E7822">
        <w:rPr>
          <w:sz w:val="23"/>
          <w:szCs w:val="23"/>
        </w:rPr>
        <w:t>Касян</w:t>
      </w:r>
      <w:proofErr w:type="spellEnd"/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Гл. инженер-начальник отдела </w:t>
      </w:r>
      <w:proofErr w:type="spellStart"/>
      <w:r w:rsidRPr="007E7822">
        <w:rPr>
          <w:sz w:val="23"/>
          <w:szCs w:val="23"/>
        </w:rPr>
        <w:t>ОРиС</w:t>
      </w:r>
      <w:proofErr w:type="spellEnd"/>
      <w:r w:rsidRPr="007E7822">
        <w:rPr>
          <w:sz w:val="23"/>
          <w:szCs w:val="23"/>
        </w:rPr>
        <w:tab/>
        <w:t xml:space="preserve">       ______________                  В.И. Качанов 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F77ACB" w:rsidRDefault="00F77A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 xml:space="preserve">Инженер отдела </w:t>
      </w:r>
      <w:proofErr w:type="spellStart"/>
      <w:r w:rsidRPr="007E7822">
        <w:rPr>
          <w:sz w:val="23"/>
          <w:szCs w:val="23"/>
        </w:rPr>
        <w:t>ОРиС</w:t>
      </w:r>
      <w:proofErr w:type="spellEnd"/>
      <w:r w:rsidRPr="007E7822">
        <w:rPr>
          <w:sz w:val="23"/>
          <w:szCs w:val="23"/>
        </w:rPr>
        <w:tab/>
        <w:t xml:space="preserve">                                _</w:t>
      </w:r>
      <w:r w:rsidR="00C14442">
        <w:rPr>
          <w:sz w:val="23"/>
          <w:szCs w:val="23"/>
        </w:rPr>
        <w:t>_____________                  А</w:t>
      </w:r>
      <w:r w:rsidRPr="007E7822">
        <w:rPr>
          <w:sz w:val="23"/>
          <w:szCs w:val="23"/>
        </w:rPr>
        <w:t>.</w:t>
      </w:r>
      <w:r w:rsidR="00C14442">
        <w:rPr>
          <w:sz w:val="23"/>
          <w:szCs w:val="23"/>
        </w:rPr>
        <w:t xml:space="preserve">О. </w:t>
      </w:r>
      <w:proofErr w:type="spellStart"/>
      <w:r w:rsidR="00C14442">
        <w:rPr>
          <w:sz w:val="23"/>
          <w:szCs w:val="23"/>
        </w:rPr>
        <w:t>Волчкевич</w:t>
      </w:r>
      <w:proofErr w:type="spellEnd"/>
      <w:r w:rsidRPr="007E7822">
        <w:rPr>
          <w:sz w:val="23"/>
          <w:szCs w:val="23"/>
        </w:rPr>
        <w:t xml:space="preserve">    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7E7822">
        <w:rPr>
          <w:sz w:val="23"/>
          <w:szCs w:val="23"/>
        </w:rPr>
        <w:t>___ ___________ 2017 г.</w:t>
      </w:r>
    </w:p>
    <w:p w:rsidR="00DB46C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СОГЛАСОВАНО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Начальник отдела закупок</w:t>
      </w:r>
      <w:r w:rsidRPr="00C565BB">
        <w:rPr>
          <w:sz w:val="23"/>
          <w:szCs w:val="23"/>
        </w:rPr>
        <w:tab/>
        <w:t xml:space="preserve">                                ______________                  В.Б. Кулаковский    </w:t>
      </w:r>
    </w:p>
    <w:p w:rsidR="00DB46CB" w:rsidRPr="00C565BB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  <w:r w:rsidRPr="00C565BB">
        <w:rPr>
          <w:sz w:val="23"/>
          <w:szCs w:val="23"/>
        </w:rPr>
        <w:t>___ ___________ 2017 г.</w:t>
      </w: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DB46CB" w:rsidRPr="007E7822" w:rsidRDefault="00DB46CB" w:rsidP="00DB46CB">
      <w:pPr>
        <w:autoSpaceDE w:val="0"/>
        <w:autoSpaceDN w:val="0"/>
        <w:adjustRightInd w:val="0"/>
        <w:rPr>
          <w:sz w:val="23"/>
          <w:szCs w:val="23"/>
        </w:rPr>
      </w:pPr>
    </w:p>
    <w:p w:rsidR="001449DD" w:rsidRDefault="001449DD"/>
    <w:sectPr w:rsidR="001449DD" w:rsidSect="00B323F4">
      <w:pgSz w:w="11906" w:h="16838"/>
      <w:pgMar w:top="851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91B22"/>
    <w:multiLevelType w:val="hybridMultilevel"/>
    <w:tmpl w:val="18B647DE"/>
    <w:lvl w:ilvl="0" w:tplc="27066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B"/>
    <w:rsid w:val="000E1ADF"/>
    <w:rsid w:val="000F2929"/>
    <w:rsid w:val="00106DB3"/>
    <w:rsid w:val="00120454"/>
    <w:rsid w:val="001449DD"/>
    <w:rsid w:val="001D14FF"/>
    <w:rsid w:val="00254E11"/>
    <w:rsid w:val="0026476B"/>
    <w:rsid w:val="002B5859"/>
    <w:rsid w:val="002F4F10"/>
    <w:rsid w:val="003A02D9"/>
    <w:rsid w:val="003D143C"/>
    <w:rsid w:val="005E2CE2"/>
    <w:rsid w:val="006350D1"/>
    <w:rsid w:val="0069449C"/>
    <w:rsid w:val="006A108E"/>
    <w:rsid w:val="006A55C7"/>
    <w:rsid w:val="006F5C9F"/>
    <w:rsid w:val="007352E1"/>
    <w:rsid w:val="007F6D5E"/>
    <w:rsid w:val="00843DE0"/>
    <w:rsid w:val="008F1A9C"/>
    <w:rsid w:val="00921780"/>
    <w:rsid w:val="00A4542B"/>
    <w:rsid w:val="00A83F8D"/>
    <w:rsid w:val="00B323F4"/>
    <w:rsid w:val="00B5361F"/>
    <w:rsid w:val="00C14442"/>
    <w:rsid w:val="00C746EC"/>
    <w:rsid w:val="00CA7B46"/>
    <w:rsid w:val="00D43623"/>
    <w:rsid w:val="00D74949"/>
    <w:rsid w:val="00D768ED"/>
    <w:rsid w:val="00DB46CB"/>
    <w:rsid w:val="00F73A02"/>
    <w:rsid w:val="00F77ACB"/>
    <w:rsid w:val="00FB2B1A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6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6CB"/>
    <w:pPr>
      <w:ind w:left="720"/>
      <w:contextualSpacing/>
    </w:pPr>
  </w:style>
  <w:style w:type="character" w:customStyle="1" w:styleId="post">
    <w:name w:val="post"/>
    <w:basedOn w:val="a0"/>
    <w:rsid w:val="00DB46CB"/>
  </w:style>
  <w:style w:type="paragraph" w:styleId="a4">
    <w:name w:val="Balloon Text"/>
    <w:basedOn w:val="a"/>
    <w:link w:val="a5"/>
    <w:uiPriority w:val="99"/>
    <w:semiHidden/>
    <w:unhideWhenUsed/>
    <w:rsid w:val="00106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3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4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1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7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5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6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4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oannikova</dc:creator>
  <cp:lastModifiedBy>ЩЕРБАТЮК АЛЕКСАНДР ВИКТОРОВИЧ</cp:lastModifiedBy>
  <cp:revision>12</cp:revision>
  <cp:lastPrinted>2017-06-15T06:07:00Z</cp:lastPrinted>
  <dcterms:created xsi:type="dcterms:W3CDTF">2017-07-04T08:48:00Z</dcterms:created>
  <dcterms:modified xsi:type="dcterms:W3CDTF">2017-07-07T07:59:00Z</dcterms:modified>
</cp:coreProperties>
</file>